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25" w:type="dxa"/>
          <w:right w:w="225" w:type="dxa"/>
        </w:tblCellMar>
        <w:tblLook w:val="04A0"/>
      </w:tblPr>
      <w:tblGrid>
        <w:gridCol w:w="10238"/>
      </w:tblGrid>
      <w:tr w:rsidR="00DA6475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  <w:hideMark/>
          </w:tcPr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Pr="00A11D57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DC3DE1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  <w:r w:rsidRPr="00A11D57">
              <w:rPr>
                <w:rFonts w:ascii="Arial" w:hAnsi="Arial" w:cs="Arial"/>
                <w:b/>
                <w:color w:val="585858"/>
                <w:sz w:val="23"/>
                <w:szCs w:val="23"/>
              </w:rPr>
              <w:tab/>
              <w:t xml:space="preserve">                                                    </w:t>
            </w: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DA6475" w:rsidRPr="003F18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                                          </w:t>
            </w:r>
            <w:r w:rsid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</w:t>
            </w:r>
            <w:r w:rsidR="00DC3DE1"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Отчет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 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 xml:space="preserve">Муниципального </w:t>
            </w:r>
            <w:r w:rsidR="00803D3C">
              <w:rPr>
                <w:rFonts w:ascii="Arial" w:hAnsi="Arial" w:cs="Arial"/>
                <w:b/>
                <w:color w:val="585858"/>
                <w:sz w:val="44"/>
                <w:szCs w:val="23"/>
              </w:rPr>
              <w:t xml:space="preserve">казенного </w:t>
            </w: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учреждения</w:t>
            </w:r>
          </w:p>
          <w:p w:rsidR="003F18EF" w:rsidRDefault="00C96E51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Социально-культурный центр Осьминского сельского поселения</w:t>
            </w:r>
          </w:p>
          <w:p w:rsidR="00DA6475" w:rsidRPr="003F18EF" w:rsidRDefault="003F18EF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за</w:t>
            </w:r>
            <w:r w:rsidR="00A815EF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201</w:t>
            </w:r>
            <w:r w:rsidR="008A2D6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5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год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C3DE1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lastRenderedPageBreak/>
              <w:t>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ОГЛАВЛЕНИЕ                                                                     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1.      </w:t>
            </w:r>
            <w:r w:rsidR="00DA6475" w:rsidRPr="00DA6475">
              <w:t>ПАСПОРТ   УЧРЕЖДЕНИЯ                                              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 2</w:t>
            </w:r>
            <w:r w:rsidR="00A11D57"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>ОБЩАЯ ХАРАКТЕРИСТИКА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  3    </w:t>
            </w:r>
            <w:r w:rsidR="00DA6475" w:rsidRPr="00DA6475">
              <w:t>ОСНОВНАЯ ДЕЯТЕЛЬНОСТЬ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                                                         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 </w:t>
            </w:r>
            <w:r w:rsidR="00DA6475" w:rsidRPr="00DA6475">
              <w:rPr>
                <w:b/>
                <w:bCs/>
              </w:rPr>
              <w:t xml:space="preserve">РАЗДЕЛ </w:t>
            </w:r>
            <w:r w:rsidR="00DA6475" w:rsidRPr="00DA6475">
              <w:t xml:space="preserve">4    ОСНОВНЫЕ НАПРАВЛЕНИЯ РАБОТЫ </w:t>
            </w:r>
          </w:p>
          <w:p w:rsidR="00A11D57" w:rsidRDefault="00DA6475" w:rsidP="00A11D57">
            <w:pPr>
              <w:pStyle w:val="a3"/>
            </w:pPr>
            <w:r w:rsidRPr="00DA6475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DA6475" w:rsidRDefault="003F18EF" w:rsidP="0015228F">
            <w:pPr>
              <w:pStyle w:val="a3"/>
            </w:pPr>
            <w:r>
              <w:rPr>
                <w:b/>
              </w:rPr>
              <w:t xml:space="preserve">    </w:t>
            </w:r>
            <w:r w:rsidR="00DE6D03" w:rsidRPr="00DE6D03">
              <w:rPr>
                <w:b/>
              </w:rPr>
              <w:t xml:space="preserve">РАЗДЕЛ </w:t>
            </w:r>
            <w:r w:rsidR="00A11D57">
              <w:rPr>
                <w:b/>
              </w:rPr>
              <w:t xml:space="preserve"> </w:t>
            </w:r>
            <w:r w:rsidR="00DE6D03" w:rsidRPr="003F18EF">
              <w:rPr>
                <w:b/>
              </w:rPr>
              <w:t>5</w:t>
            </w:r>
            <w:r w:rsidR="008A0AF3" w:rsidRPr="003F18EF">
              <w:rPr>
                <w:b/>
              </w:rPr>
              <w:t xml:space="preserve">    </w:t>
            </w:r>
            <w:r w:rsidR="00DE6D03">
              <w:t xml:space="preserve"> ДЕЯТЕЛЬНОСТЬ БИБЛИОТЕК</w:t>
            </w:r>
            <w:r w:rsidR="00DA6475" w:rsidRPr="00DA6475">
              <w:t>    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      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</w:rPr>
              <w:t xml:space="preserve">    </w:t>
            </w:r>
            <w:r w:rsidR="00C96E51" w:rsidRPr="00C96E51">
              <w:rPr>
                <w:b/>
              </w:rPr>
              <w:t>Р</w:t>
            </w:r>
            <w:r w:rsidR="00DA6475" w:rsidRPr="00C96E51">
              <w:rPr>
                <w:b/>
                <w:bCs/>
              </w:rPr>
              <w:t>АЗДЕЛ</w:t>
            </w:r>
            <w:r w:rsidR="00DA6475" w:rsidRPr="00DA64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/>
                <w:bCs/>
              </w:rPr>
              <w:t>6</w:t>
            </w:r>
            <w:r w:rsidR="00DA6475" w:rsidRPr="003F18EF">
              <w:rPr>
                <w:bCs/>
              </w:rPr>
              <w:t> </w:t>
            </w:r>
            <w:r w:rsidR="00DA6475" w:rsidRPr="00DA6475">
              <w:rPr>
                <w:b/>
                <w:bCs/>
              </w:rPr>
              <w:t xml:space="preserve">       </w:t>
            </w:r>
            <w:r w:rsidR="00DA6475" w:rsidRPr="00DA6475">
              <w:t>МЕТОДИЧЕСКАЯ РАБОТА                                                            </w:t>
            </w:r>
          </w:p>
          <w:p w:rsidR="00A11D57" w:rsidRDefault="00A11D57" w:rsidP="00A11D57">
            <w:pPr>
              <w:pStyle w:val="a3"/>
            </w:pPr>
          </w:p>
          <w:p w:rsidR="00DA6475" w:rsidRPr="00DA6475" w:rsidRDefault="003F18EF" w:rsidP="00A11D57">
            <w:pPr>
              <w:pStyle w:val="a3"/>
            </w:pPr>
            <w:r>
              <w:t xml:space="preserve">    </w:t>
            </w:r>
            <w:r w:rsidR="00DA6475" w:rsidRPr="003F18EF">
              <w:rPr>
                <w:b/>
              </w:rPr>
              <w:t xml:space="preserve">РАЗДЕЛ </w:t>
            </w:r>
            <w:r w:rsidRPr="003F18EF">
              <w:rPr>
                <w:b/>
              </w:rPr>
              <w:t xml:space="preserve"> </w:t>
            </w:r>
            <w:r w:rsidR="00DA6475" w:rsidRPr="003F18EF">
              <w:rPr>
                <w:b/>
              </w:rPr>
              <w:t>7 </w:t>
            </w:r>
            <w:r w:rsidR="00DA6475" w:rsidRPr="00A11D57">
              <w:t>     МАТЕРИАЛЬНО</w:t>
            </w:r>
            <w:r w:rsidR="00DA6475" w:rsidRPr="00A11D57">
              <w:rPr>
                <w:b/>
              </w:rPr>
              <w:t xml:space="preserve"> – </w:t>
            </w:r>
            <w:r w:rsidR="00DA6475" w:rsidRPr="00DA6475">
              <w:t>ТЕХНИЧЕСКАЯ  БАЗА </w:t>
            </w:r>
            <w:r w:rsidR="00DA6475" w:rsidRPr="00A11D57">
              <w:t> </w:t>
            </w:r>
            <w:r w:rsidR="00DA6475" w:rsidRPr="00DA6475">
              <w:t>                                                          </w:t>
            </w:r>
          </w:p>
          <w:p w:rsidR="00A11D57" w:rsidRDefault="00A11D57" w:rsidP="00A11D57">
            <w:pPr>
              <w:pStyle w:val="a3"/>
              <w:ind w:right="-143"/>
              <w:rPr>
                <w:b/>
                <w:bCs/>
              </w:rPr>
            </w:pPr>
          </w:p>
          <w:p w:rsidR="00DA6475" w:rsidRPr="00DA6475" w:rsidRDefault="00A11D57" w:rsidP="00A11D57">
            <w:pPr>
              <w:pStyle w:val="a3"/>
              <w:ind w:left="1560" w:right="-143" w:hanging="1843"/>
            </w:pPr>
            <w:r>
              <w:rPr>
                <w:b/>
                <w:bCs/>
              </w:rPr>
              <w:t xml:space="preserve">     </w:t>
            </w:r>
            <w:r w:rsidR="003F18EF"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 xml:space="preserve">ИННОВАЦИОННАЯ </w:t>
            </w:r>
            <w:r>
              <w:t>Д</w:t>
            </w:r>
            <w:r w:rsidR="00DA6475" w:rsidRPr="00DA6475">
              <w:t xml:space="preserve">ЕЯТЕЛЬНОСТЬ  </w:t>
            </w:r>
            <w:r>
              <w:t xml:space="preserve">                УЧР</w:t>
            </w:r>
            <w:r w:rsidR="00DA6475" w:rsidRPr="00DA6475">
              <w:t>ЕЖДЕНИЯ                                                                             </w:t>
            </w:r>
            <w:r w:rsidR="00DA6475" w:rsidRPr="00DA6475">
              <w:rPr>
                <w:b/>
                <w:bCs/>
              </w:rPr>
              <w:t>  </w:t>
            </w:r>
          </w:p>
          <w:p w:rsidR="00DA6475" w:rsidRPr="00DA6475" w:rsidRDefault="003F18EF" w:rsidP="00DA6475">
            <w:pPr>
              <w:spacing w:before="100" w:beforeAutospacing="1" w:after="240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9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ДОСТИЖЕНИЯ ГОДА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                 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3F18EF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10 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ФИНАНСИРОВАНИЕ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11    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НОРМАТИВНЫЕ ЛОКАЛЬНЫЕ АКТЫ     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      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ПЕРСПЕКТИВЫ. ПРО</w:t>
            </w:r>
            <w:r w:rsidR="003F18EF">
              <w:rPr>
                <w:rFonts w:ascii="Arial" w:hAnsi="Arial" w:cs="Arial"/>
                <w:color w:val="585858"/>
                <w:sz w:val="23"/>
                <w:szCs w:val="23"/>
              </w:rPr>
              <w:t>Б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ЛЕМЫ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                                                  </w:t>
            </w: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E15014" w:rsidRDefault="00E1501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803D3C" w:rsidRDefault="00803D3C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803D3C" w:rsidRDefault="00803D3C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411BE6" w:rsidRDefault="00411BE6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Паспорт учреждения                                                                    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5"/>
              <w:gridCol w:w="5115"/>
            </w:tblGrid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Точное наименование муниципального учреждения (полное и сокращенное по уставу)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Муниципальное учреждение 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Социально-культурный центр Осьминского сельское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Учредитель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Администрация  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Осьминского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сельского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Индекс, адрес, телефон, факс, E-mail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C96E51" w:rsidP="0099671A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188290.Ленинградская область,Лужский район,п.Осьмино,ул.1Мая д.17 (88137272149),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tihonyuk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tat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@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yandex</w:t>
                  </w:r>
                  <w:r w:rsidR="008239F2" w:rsidRP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ry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 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Ф.И.О. директора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8239F2" w:rsidRDefault="008239F2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Тихонюк Татьяна Ивановна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Год  создания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2006г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Структура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Категории обслуживаемого населения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дети                      - взрослое население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молодежь             - пожилые люди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Перечень услуг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Дискотеки молодежные;  дискотеки детские и подростковые; праздники народного календаря /гуляния/; концерты; игровые, конкурсные, развлекательные, познавательные программы; районные конкурсы;  вечера отдыха  для семей и пожилых, теннис;  разработка сценариев и проведение мероприятий.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мероприятий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посетителей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клубных формирований (участников)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Наличие выхода в интернет (сеть)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Наличие собственного сайта (адрес)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нет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Число штатных работников, из них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8239F2" w:rsidP="00803D3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</w:t>
                  </w:r>
                  <w:r w:rsidR="00803D3C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2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специалисты культурно-</w:t>
                  </w:r>
                  <w:r w:rsidR="0099671A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досугового профиля (основной персонал)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F26637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6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вспомогательный персонал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803D3C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6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Работники, имеющие звания и государственные награды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нет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B33436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B33436">
                    <w:rPr>
                      <w:rFonts w:ascii="Arial" w:hAnsi="Arial" w:cs="Arial"/>
                      <w:bCs/>
                      <w:color w:val="585858"/>
                      <w:sz w:val="23"/>
                      <w:szCs w:val="23"/>
                    </w:rPr>
                    <w:t>Подпись директора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b/>
                      <w:bCs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A2429F" w:rsidRDefault="00A2429F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E15014" w:rsidRDefault="00E1501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99671A" w:rsidRDefault="0099671A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аздел 2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Общая  характеристика </w:t>
            </w:r>
            <w:r w:rsidR="00A11D57">
              <w:t xml:space="preserve"> </w:t>
            </w:r>
            <w:r w:rsidR="00E352D0">
              <w:t>Социально-культурный центр Осьминского сельского поселения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BF1050" w:rsidRDefault="00E352D0" w:rsidP="00BF1050">
            <w:pPr>
              <w:pStyle w:val="a3"/>
            </w:pPr>
            <w:r>
              <w:t>Осьминский СКЦ</w:t>
            </w:r>
            <w:r w:rsidR="00DA6475" w:rsidRPr="00DA6475">
              <w:t xml:space="preserve"> самостоятельное учреждение  с образованием юридического лица 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с 0</w:t>
            </w:r>
            <w:r w:rsidR="00E352D0">
              <w:t>3</w:t>
            </w:r>
            <w:r w:rsidRPr="00DA6475">
              <w:t>.0</w:t>
            </w:r>
            <w:r w:rsidR="00E352D0">
              <w:t>3</w:t>
            </w:r>
            <w:r w:rsidRPr="00DA6475">
              <w:t>. 200</w:t>
            </w:r>
            <w:r w:rsidR="00E352D0">
              <w:t>6</w:t>
            </w:r>
            <w:r w:rsidRPr="00DA6475">
              <w:t xml:space="preserve"> года. Директором </w:t>
            </w:r>
            <w:r w:rsidR="00E352D0">
              <w:t>Осьминского СКЦ</w:t>
            </w:r>
            <w:r w:rsidRPr="00DA6475">
              <w:t xml:space="preserve">  является </w:t>
            </w:r>
            <w:r w:rsidR="00E352D0">
              <w:t>Тихонюк Татьяна Ивановна</w:t>
            </w:r>
            <w:r w:rsidRPr="00DA6475">
              <w:t>.</w:t>
            </w:r>
          </w:p>
          <w:p w:rsidR="00995228" w:rsidRPr="00DA6475" w:rsidRDefault="00DA6475" w:rsidP="00BF1050">
            <w:pPr>
              <w:pStyle w:val="a3"/>
            </w:pPr>
            <w:r w:rsidRPr="00DA6475">
              <w:t xml:space="preserve">В составе </w:t>
            </w:r>
            <w:r w:rsidR="00995228">
              <w:t>Осьминского СКЦ</w:t>
            </w:r>
            <w:r w:rsidRPr="00DA6475">
              <w:t xml:space="preserve"> по состоянию на 01-01-201</w:t>
            </w:r>
            <w:r w:rsidR="00A8243A">
              <w:t>5</w:t>
            </w:r>
            <w:r w:rsidRPr="00DA6475">
              <w:t xml:space="preserve"> года находи</w:t>
            </w:r>
            <w:r w:rsidR="00DC3DE1">
              <w:t>тся</w:t>
            </w:r>
            <w:r w:rsidRPr="00DA6475">
              <w:t xml:space="preserve"> </w:t>
            </w:r>
            <w:r w:rsidR="00995228">
              <w:t>один</w:t>
            </w:r>
            <w:r w:rsidRPr="00DA6475">
              <w:t xml:space="preserve"> Дома культуры</w:t>
            </w:r>
            <w:r w:rsidR="00995228">
              <w:t xml:space="preserve"> и две библиотеки</w:t>
            </w:r>
          </w:p>
          <w:p w:rsidR="00DA6475" w:rsidRPr="00DA6475" w:rsidRDefault="00995228" w:rsidP="00BF1050">
            <w:pPr>
              <w:pStyle w:val="a3"/>
            </w:pPr>
            <w:r>
              <w:t xml:space="preserve">Осьминский Дом культуры </w:t>
            </w:r>
            <w:r w:rsidR="00DA6475" w:rsidRPr="00DA6475">
              <w:t xml:space="preserve">расположен в </w:t>
            </w:r>
            <w:r>
              <w:t>п.Осьмино ул. 1мая д.17</w:t>
            </w:r>
            <w:r w:rsidR="00DA6475" w:rsidRPr="00DA6475">
              <w:t>.</w:t>
            </w:r>
          </w:p>
          <w:p w:rsidR="00995228" w:rsidRDefault="00995228" w:rsidP="00BF1050">
            <w:pPr>
              <w:pStyle w:val="a3"/>
            </w:pPr>
            <w:r>
              <w:t>Осьминская сельская библиотека</w:t>
            </w:r>
            <w:r w:rsidR="00DA6475" w:rsidRPr="00DA6475">
              <w:t xml:space="preserve"> расположен</w:t>
            </w:r>
            <w:r>
              <w:t>а</w:t>
            </w:r>
            <w:r w:rsidR="00DA6475" w:rsidRPr="00DA6475">
              <w:t xml:space="preserve"> </w:t>
            </w:r>
            <w:r w:rsidRPr="00DA6475">
              <w:t xml:space="preserve">в </w:t>
            </w:r>
            <w:r>
              <w:t>п.Осьмино ул. 1мая д.17</w:t>
            </w:r>
            <w:r w:rsidRPr="00DA6475">
              <w:t>.</w:t>
            </w:r>
            <w:r>
              <w:t xml:space="preserve"> Дом культуры.</w:t>
            </w:r>
          </w:p>
          <w:p w:rsidR="00995228" w:rsidRDefault="00995228" w:rsidP="00BF1050">
            <w:pPr>
              <w:pStyle w:val="a3"/>
            </w:pPr>
            <w:r>
              <w:t>Рельская библиотека</w:t>
            </w:r>
            <w:r w:rsidRPr="00DA6475">
              <w:t xml:space="preserve"> расположен</w:t>
            </w:r>
            <w:r>
              <w:t>а в д.Рель д.6</w:t>
            </w:r>
          </w:p>
          <w:p w:rsidR="00DA6475" w:rsidRPr="00DA6475" w:rsidRDefault="005D01D9" w:rsidP="00BF1050">
            <w:pPr>
              <w:pStyle w:val="a3"/>
            </w:pPr>
            <w:r>
              <w:t xml:space="preserve">Учреждение находится в оперативном управлении, учредителем является Администрация Осьминского сельского поселения. </w:t>
            </w:r>
          </w:p>
          <w:p w:rsidR="00DA6475" w:rsidRPr="00DA6475" w:rsidRDefault="005D01D9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t>Социально-культурный центр расположен</w:t>
            </w:r>
            <w:r w:rsidR="00DA6475" w:rsidRPr="00DA6475">
              <w:t xml:space="preserve"> на территории </w:t>
            </w:r>
            <w:r>
              <w:t xml:space="preserve">Осьминского </w:t>
            </w:r>
            <w:r w:rsidR="00DA6475" w:rsidRPr="00DA6475">
              <w:t xml:space="preserve">сельского поселения. В составе сельского поселения </w:t>
            </w:r>
            <w:r>
              <w:t>5</w:t>
            </w:r>
            <w:r w:rsidR="00DC3DE1">
              <w:t>4</w:t>
            </w:r>
            <w:r w:rsidR="00DA6475" w:rsidRPr="00DA6475">
              <w:t xml:space="preserve"> населенных пунктов</w:t>
            </w:r>
            <w:r w:rsidR="00DC3DE1">
              <w:t xml:space="preserve"> с населением 3</w:t>
            </w:r>
            <w:r w:rsidR="001B0B9C">
              <w:t>12</w:t>
            </w:r>
            <w:r w:rsidR="00DC3DE1">
              <w:t>6 человек</w:t>
            </w:r>
            <w:r w:rsidR="00DA6475" w:rsidRPr="00DA6475">
              <w:t xml:space="preserve">, из них крупнейшие </w:t>
            </w:r>
            <w:r w:rsidR="00DC3DE1">
              <w:t>п.Осьмино с населением 16</w:t>
            </w:r>
            <w:r w:rsidR="001B0B9C">
              <w:t>23</w:t>
            </w:r>
            <w:r w:rsidR="00DC3DE1">
              <w:t xml:space="preserve"> чел., </w:t>
            </w:r>
            <w:r w:rsidR="00DA6475" w:rsidRPr="00DA6475">
              <w:t xml:space="preserve">д. </w:t>
            </w:r>
            <w:r>
              <w:t>Саба</w:t>
            </w:r>
            <w:r w:rsidR="00DA6475" w:rsidRPr="00DA6475">
              <w:t xml:space="preserve">, с населением </w:t>
            </w:r>
            <w:r w:rsidR="001B0B9C">
              <w:t>498</w:t>
            </w:r>
            <w:r w:rsidR="00DA6475" w:rsidRPr="00DA6475">
              <w:t xml:space="preserve"> чел</w:t>
            </w:r>
            <w:r w:rsidR="00DC3DE1">
              <w:t>.</w:t>
            </w:r>
            <w:r w:rsidR="00DA6475" w:rsidRPr="00DA6475">
              <w:t xml:space="preserve"> и д. </w:t>
            </w:r>
            <w:r>
              <w:t>Рель</w:t>
            </w:r>
            <w:r w:rsidR="00DA6475" w:rsidRPr="00DA6475">
              <w:t xml:space="preserve"> с населением </w:t>
            </w:r>
            <w:r>
              <w:t>3</w:t>
            </w:r>
            <w:r w:rsidR="001B0B9C">
              <w:t>59</w:t>
            </w:r>
            <w:r w:rsidR="00DA6475" w:rsidRPr="00DA6475">
              <w:t xml:space="preserve"> чел.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3.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C3DE1" w:rsidRPr="00BF1050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2"/>
                <w:szCs w:val="23"/>
              </w:rPr>
            </w:pPr>
            <w:r w:rsidRPr="00BF1050">
              <w:rPr>
                <w:rFonts w:ascii="Arial" w:hAnsi="Arial" w:cs="Arial"/>
                <w:b/>
                <w:color w:val="585858"/>
                <w:szCs w:val="23"/>
              </w:rPr>
              <w:t>Основная деятельность</w:t>
            </w:r>
            <w:r w:rsidRPr="00BF1050">
              <w:rPr>
                <w:rFonts w:ascii="Arial" w:hAnsi="Arial" w:cs="Arial"/>
                <w:color w:val="585858"/>
                <w:sz w:val="22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 </w:t>
            </w:r>
            <w:r w:rsidR="005D01D9">
              <w:t>Социально-культурный центр</w:t>
            </w:r>
            <w:r w:rsidRPr="00DA6475">
              <w:t xml:space="preserve"> считает своей целью – удовлетворение духовных потребностей и культурных запросов населения </w:t>
            </w:r>
            <w:r w:rsidR="005D01D9">
              <w:t xml:space="preserve">Осьминского </w:t>
            </w:r>
            <w:r w:rsidRPr="00DA6475">
              <w:t>сельского поселения, создание условий для развития творческой инициативы и организации отдыха людей, проживающих на обслуживаемой территории.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 Реализуя эти цели, </w:t>
            </w:r>
            <w:r w:rsidR="00DC3DE1">
              <w:t>Социально-культурный центр</w:t>
            </w:r>
            <w:r w:rsidRPr="00DA6475">
              <w:t xml:space="preserve">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Задача  поддержать тех, для кого занятия всеми видами творчества становятся предпочтительным времяпрепровождением (во всех возрастных группах).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Цели работы: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     — Организация досуга и приобщение жителей </w:t>
            </w:r>
            <w:r w:rsidR="00DC3DE1">
              <w:t>Осьминского сельского поселения</w:t>
            </w:r>
            <w:r w:rsidRPr="00DA6475">
              <w:t xml:space="preserve"> к творчеству, культурному развитию и самообразованию, любительскому искусству и ремеслам.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Задачи:</w:t>
            </w:r>
          </w:p>
          <w:p w:rsidR="00BF1050" w:rsidRDefault="00DA6475" w:rsidP="00BF1050">
            <w:pPr>
              <w:pStyle w:val="a3"/>
            </w:pPr>
            <w:r w:rsidRPr="00DA6475">
      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BF1050" w:rsidRDefault="00DA6475" w:rsidP="00BF1050">
            <w:pPr>
              <w:pStyle w:val="a3"/>
            </w:pPr>
            <w:r w:rsidRPr="00DA6475">
              <w:t>     — Создание благоприятных условий для организации культурного досуга и отдыха жителей муниципального образования;</w:t>
            </w:r>
          </w:p>
          <w:p w:rsidR="00BF1050" w:rsidRDefault="00DA6475" w:rsidP="00BF1050">
            <w:pPr>
              <w:pStyle w:val="a3"/>
            </w:pPr>
            <w:r w:rsidRPr="00DA6475">
              <w:t>    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BF1050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 </w:t>
            </w:r>
            <w:r w:rsidRPr="00BF1050">
              <w:t>— Поддержка и развитие самобытных национальных культур, народных промыслов и ремесел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;</w:t>
            </w:r>
          </w:p>
          <w:p w:rsidR="00DA6475" w:rsidRPr="00F464EF" w:rsidRDefault="00DA6475" w:rsidP="00F464EF">
            <w:pPr>
              <w:pStyle w:val="a3"/>
            </w:pPr>
            <w:r w:rsidRPr="00DA6475">
              <w:lastRenderedPageBreak/>
              <w:t>     —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  <w:p w:rsidR="00BF1050" w:rsidRPr="00BF1050" w:rsidRDefault="00BF1050" w:rsidP="00BF1050">
            <w:pPr>
              <w:pStyle w:val="a3"/>
            </w:pP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Для достижения установленных целей   осуществляет следующие </w:t>
            </w:r>
            <w:r w:rsidRPr="00DA6475">
              <w:rPr>
                <w:b/>
                <w:bCs/>
                <w:u w:val="single"/>
              </w:rPr>
              <w:t>виды деятельности:</w:t>
            </w:r>
          </w:p>
          <w:p w:rsidR="00DA6475" w:rsidRPr="00BF1050" w:rsidRDefault="00DA6475" w:rsidP="00BF1050">
            <w:pPr>
              <w:pStyle w:val="a3"/>
            </w:pPr>
            <w:r w:rsidRPr="000D77BD">
              <w:t xml:space="preserve">     — </w:t>
            </w:r>
            <w:r w:rsidRPr="00BF1050">
              <w:t>Создание и организация работы любительских творческих коллективов, кружков,  любительских объединений, клубов по интересам различной направленности и других клубных формирований;</w:t>
            </w:r>
          </w:p>
          <w:p w:rsidR="00DA6475" w:rsidRPr="000D77BD" w:rsidRDefault="00DA6475" w:rsidP="00BF1050">
            <w:pPr>
              <w:pStyle w:val="a3"/>
            </w:pPr>
            <w:r w:rsidRPr="00BF1050">
              <w:t>     — Проведение,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</w:t>
            </w:r>
            <w:r w:rsidRPr="000D77BD">
              <w:t>.</w:t>
            </w:r>
          </w:p>
          <w:p w:rsidR="008A0AF3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Cs w:val="23"/>
              </w:rPr>
            </w:pPr>
            <w:r w:rsidRPr="000D77BD">
              <w:rPr>
                <w:rFonts w:ascii="Arial" w:hAnsi="Arial" w:cs="Arial"/>
                <w:color w:val="585858"/>
                <w:szCs w:val="23"/>
              </w:rPr>
              <w:t> </w:t>
            </w:r>
          </w:p>
          <w:p w:rsid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Cs w:val="23"/>
              </w:rPr>
            </w:pPr>
            <w:r w:rsidRPr="000D77BD">
              <w:rPr>
                <w:rFonts w:ascii="Arial" w:hAnsi="Arial" w:cs="Arial"/>
                <w:b/>
                <w:bCs/>
                <w:color w:val="585858"/>
                <w:szCs w:val="23"/>
              </w:rPr>
              <w:t xml:space="preserve">Раздел 4 </w:t>
            </w:r>
          </w:p>
          <w:p w:rsidR="006D622A" w:rsidRPr="007C1D94" w:rsidRDefault="006D622A" w:rsidP="006D622A">
            <w:r w:rsidRPr="007C1D94">
              <w:t>В Осьминском Доме культуры в 2015 году работа проводилась по следующим направлениям:</w:t>
            </w:r>
          </w:p>
          <w:p w:rsidR="006D622A" w:rsidRPr="007C1D94" w:rsidRDefault="006D622A" w:rsidP="006D622A"/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Мероприятия, направленные на творческое развитие личности.</w:t>
            </w:r>
          </w:p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Цели и задачи: содействие художественному развитию личности и создание условий для реализации интеллектуально-творческого потенциала человека и приобщение его к духовным ценностям. Всестороннее развитие подрастающего поколения путём вовлечения в различные виды деятельности.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>01.01- Новогодняя развлекательная дискотека для подростков.</w:t>
            </w:r>
          </w:p>
          <w:p w:rsidR="006D622A" w:rsidRPr="007C1D94" w:rsidRDefault="006D622A" w:rsidP="006D622A">
            <w:r w:rsidRPr="007C1D94">
              <w:t>25.01 – Конкурсно-игровая программа для молодёжи «Таня, Танечка, Танюша…».</w:t>
            </w:r>
          </w:p>
          <w:p w:rsidR="006D622A" w:rsidRPr="007C1D94" w:rsidRDefault="006D622A" w:rsidP="006D622A">
            <w:r w:rsidRPr="007C1D94">
              <w:t>14.02- Развлекательная программа для молодежи «День святого Валентина»</w:t>
            </w:r>
          </w:p>
          <w:p w:rsidR="006D622A" w:rsidRPr="007C1D94" w:rsidRDefault="006D622A" w:rsidP="006D622A">
            <w:r w:rsidRPr="007C1D94">
              <w:t>07.03- Развлекательная программа  для подростков и молодежи «Сегодня праздник у девчат»</w:t>
            </w:r>
          </w:p>
          <w:p w:rsidR="006D622A" w:rsidRPr="007C1D94" w:rsidRDefault="006D622A" w:rsidP="006D622A">
            <w:r w:rsidRPr="007C1D94">
              <w:t>28.03-Конкурсная игровая программа «Передай добро по кругу»</w:t>
            </w:r>
          </w:p>
          <w:p w:rsidR="006D622A" w:rsidRPr="007C1D94" w:rsidRDefault="006D622A" w:rsidP="006D622A">
            <w:r w:rsidRPr="007C1D94">
              <w:t>01.04- Танцевально-развлекательная программа «Смех и шутки на каждой минутке»</w:t>
            </w:r>
          </w:p>
          <w:p w:rsidR="006D622A" w:rsidRPr="007C1D94" w:rsidRDefault="006D622A" w:rsidP="006D622A">
            <w:r w:rsidRPr="007C1D94">
              <w:t>03.06-Праздник детства «Разноцветное лето»</w:t>
            </w:r>
          </w:p>
          <w:p w:rsidR="006D622A" w:rsidRPr="007C1D94" w:rsidRDefault="006D622A" w:rsidP="006D622A">
            <w:r w:rsidRPr="007C1D94">
              <w:t>26.06 – Поисково-игровая программа для детей «Новички пираты».</w:t>
            </w:r>
          </w:p>
          <w:p w:rsidR="006D622A" w:rsidRPr="007C1D94" w:rsidRDefault="006D622A" w:rsidP="006D622A">
            <w:r w:rsidRPr="007C1D94">
              <w:t>11.09 – Праздник для школьников «Здравствуй, новый учебный год!».</w:t>
            </w:r>
          </w:p>
          <w:p w:rsidR="006D622A" w:rsidRPr="007C1D94" w:rsidRDefault="006D622A" w:rsidP="006D622A">
            <w:r w:rsidRPr="007C1D94">
              <w:t>25.09 – Игровая программа для детей и подростков «День друзей»</w:t>
            </w:r>
          </w:p>
          <w:p w:rsidR="006D622A" w:rsidRPr="007C1D94" w:rsidRDefault="006D622A" w:rsidP="006D622A">
            <w:r w:rsidRPr="007C1D94">
              <w:t>24.10 –Игровая программа для детей  «Путешествие в сказку»</w:t>
            </w:r>
          </w:p>
          <w:p w:rsidR="006D622A" w:rsidRPr="007C1D94" w:rsidRDefault="006D622A" w:rsidP="006D622A">
            <w:r w:rsidRPr="007C1D94">
              <w:t>15.11- Развлекательная программа «Раз катошка, два картошка…»</w:t>
            </w:r>
          </w:p>
          <w:p w:rsidR="006D622A" w:rsidRPr="007C1D94" w:rsidRDefault="006D622A" w:rsidP="006D622A">
            <w:pPr>
              <w:rPr>
                <w:u w:val="single"/>
              </w:rPr>
            </w:pPr>
          </w:p>
          <w:p w:rsidR="006D622A" w:rsidRPr="007C1D94" w:rsidRDefault="006D622A" w:rsidP="006D622A">
            <w:r w:rsidRPr="007C1D94">
              <w:t>Из перечисленных мероприятий необходимо отметить:</w:t>
            </w:r>
          </w:p>
          <w:p w:rsidR="006D622A" w:rsidRPr="007C1D94" w:rsidRDefault="006D622A" w:rsidP="006D622A">
            <w:pPr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3 июня  в танцевальном зале  ДК прошла развлекательно-игровая программа «Разноцветное лето», посвященная Дню защиты детей.</w:t>
            </w:r>
          </w:p>
          <w:p w:rsidR="006D622A" w:rsidRPr="007C1D94" w:rsidRDefault="006D622A" w:rsidP="006D622A">
            <w:pPr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Детям была представлена мини театрализация с героем мультфильма Буратино и веселым Клоуном Петей , ребята активно угадывали загадки , дружно кричали, прыгали , топали. В продолжении праздника ребята играли в веселые соревнования , где победила одна из команд и получила сладкий приз. Худ. самодеятельность ДК показала ребятам танец «Недетское время», пели песни «Светит солнышко», «Привет, Лето!». Под бурные, шумные аплодисменты  прошло награждение-поздравление памятными сувенирами и благодарственными письмами выпускников Осьминской СОШ Титенко Яны выпускницы 9 класса и Алексеенко Анастасии выпускницы 11 класса за активное участие в художественной самодеятельности Дома культуры. По окончании праздника для  ребят художественной самодеятельности было организованно чаепитие.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lastRenderedPageBreak/>
              <w:t xml:space="preserve">26июня в танцевальном зале была проведена для детей школьной площадки  поисково- игровая программа «Новички пираты». Главной задачей ребят было заполнить маршрутный лист и получить карту сокровищ.  </w:t>
            </w:r>
            <w:r w:rsidRPr="007C1D94">
              <w:rPr>
                <w:rFonts w:eastAsia="Calibri"/>
                <w:color w:val="000000"/>
                <w:shd w:val="clear" w:color="auto" w:fill="FFFFFF"/>
                <w:lang w:eastAsia="en-US"/>
              </w:rPr>
              <w:t>Дети активно действовали друг с другом, быстро принимали правильное решение; участвовали в эстафетах, отгадывали загадки, ребусы. По окончании победившая команда нашла заслуженный клад. И разделила победу со своими игровыми соперниками и учителями. Радости не было границ.</w:t>
            </w:r>
            <w:r w:rsidRPr="007C1D94">
              <w:rPr>
                <w:rFonts w:eastAsia="Calibri"/>
                <w:color w:val="000000"/>
                <w:lang w:eastAsia="en-US"/>
              </w:rPr>
              <w:br/>
            </w:r>
            <w:r w:rsidRPr="007C1D9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Игра несла развивающий характер</w:t>
            </w:r>
            <w:r w:rsidRPr="007C1D94">
              <w:rPr>
                <w:rFonts w:eastAsia="Calibri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7C1D9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на </w:t>
            </w:r>
            <w:r w:rsidRPr="007C1D94">
              <w:rPr>
                <w:rFonts w:eastAsia="Calibri"/>
                <w:color w:val="000000"/>
                <w:shd w:val="clear" w:color="auto" w:fill="FFFFFF"/>
                <w:lang w:eastAsia="en-US"/>
              </w:rPr>
              <w:t>закрепление умения детей соревноваться в коллективно-игровой деятельности; формирование у детей навыков работы в группах; развивать умственные, творческие, физические способности, эрудицию;</w:t>
            </w:r>
            <w:r w:rsidRPr="007C1D9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C1D94">
              <w:rPr>
                <w:rFonts w:eastAsia="Calibri"/>
                <w:color w:val="000000"/>
                <w:shd w:val="clear" w:color="auto" w:fill="FFFFFF"/>
                <w:lang w:eastAsia="en-US"/>
              </w:rPr>
              <w:t> воспитывать чувства коллективизма, ответственности за своих товарищей.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b/>
              </w:rPr>
              <w:t>Мероприятия патриотического направления: формирование у молодёжи интереса к Русской истории, уважение к служению Родине. Воспитание в общественном сознании патриотизма, гордости за своё Отечество.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>25.01 – Литературно-музыкальная композиция «Подвиг вошедший в века…»</w:t>
            </w:r>
          </w:p>
          <w:p w:rsidR="006D622A" w:rsidRPr="007C1D94" w:rsidRDefault="006D622A" w:rsidP="006D622A">
            <w:r w:rsidRPr="007C1D94">
              <w:t>27.03- Праздничная программа вручение медалей ветеранам к 70-летию Великой Победы</w:t>
            </w:r>
          </w:p>
          <w:p w:rsidR="006D622A" w:rsidRPr="007C1D94" w:rsidRDefault="006D622A" w:rsidP="006D622A">
            <w:r w:rsidRPr="007C1D94">
              <w:t>09.05 – Торжественно-траурный митинг, посвящённый 70 годовщине Победы в ВОВ «Нам жить и помнить…».</w:t>
            </w:r>
          </w:p>
          <w:p w:rsidR="006D622A" w:rsidRPr="007C1D94" w:rsidRDefault="006D622A" w:rsidP="006D622A">
            <w:r w:rsidRPr="007C1D94">
              <w:t>09.05-Праздничный концерт «Этих дней не смолкнет слава!»</w:t>
            </w:r>
          </w:p>
          <w:p w:rsidR="006D622A" w:rsidRPr="007C1D94" w:rsidRDefault="006D622A" w:rsidP="006D622A">
            <w:r w:rsidRPr="007C1D94">
              <w:t>12.06 –Праздничный концерт «Пою о тебе, Россия».</w:t>
            </w:r>
          </w:p>
          <w:p w:rsidR="006D622A" w:rsidRPr="007C1D94" w:rsidRDefault="006D622A" w:rsidP="006D622A">
            <w:r w:rsidRPr="007C1D94">
              <w:t>21.06- Всемирная акция «Свеча памяти»</w:t>
            </w:r>
          </w:p>
          <w:p w:rsidR="006D622A" w:rsidRPr="007C1D94" w:rsidRDefault="006D622A" w:rsidP="006D622A">
            <w:r w:rsidRPr="007C1D94">
              <w:t>22.06 – Митинг памяти и скорби.(совместно с библиотекой.)</w:t>
            </w:r>
          </w:p>
          <w:p w:rsidR="006D622A" w:rsidRPr="007C1D94" w:rsidRDefault="006D622A" w:rsidP="006D622A">
            <w:r w:rsidRPr="007C1D94">
              <w:t>01.08- День поселка «Село, где я живу»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>Среди проведенных мероприятий патриотического направления следует отметить следующие:</w:t>
            </w:r>
          </w:p>
          <w:p w:rsidR="006D622A" w:rsidRPr="007C1D94" w:rsidRDefault="006D622A" w:rsidP="006D622A"/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9 мая-  с 11ч состоялся общий сбор жителей и гостей поселка Осьмино у здания администрации для построения «Бессмертного полка», также прошла акция «Георгиевская ленточка». В 11.30 ч по улице Ленина от здания администрации торжественно прошли колоны людей с «Бессмертным полком» к мемориалу воинской славы, а в небе кружились самолеты. 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В 12ч состоялся торжественно- траурный митинг «Нам жить и помнить…» . Глава Осьминского сельского поселения Ермаков Н.В вручил благодарственное письмо представителю «ООО Реставрационной мастерской «Наследие» за  проделанную работу-реставрацию мемориала воинской славы от 19 марта. С торжественной речью к жителям обратилась глава администрации Панова М.В, Директор ОАО «Партизан» Сычев В.Д., представитель от партии КПРФ Вихрова С.В и отец Павел- Священник Георгиевской церкви.  До открытия митинга прошла театрализованная постановка «И пусть пройдут года…», были озвучены главные даты с 1941г по 1945 г- (выход детей с табличками). В самом конце митинга в небо под песню «День победы» выпустили в небо воздушные шары . </w:t>
            </w:r>
            <w:r w:rsidRPr="007C1D94">
              <w:t>После митинга состоялся  праздничный  концерт в честь 70-летия Дня Победы  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12июня- в зрительном зале состоялся праздничный концерт посвященный Дню России «Пою о тебе, Россия». Со сцены звучали замечательные песни и стихи  о России, любви , дружбе. Каждое выступление вокалистов зрители , которых, к слову, немало пришло в этот день на </w:t>
            </w:r>
            <w:r w:rsidRPr="007C1D94">
              <w:rPr>
                <w:rFonts w:eastAsia="Calibri"/>
                <w:lang w:eastAsia="en-US"/>
              </w:rPr>
              <w:lastRenderedPageBreak/>
              <w:t>праздник, встречали и провожали дружными аплодисментами. Свои танцевальные номера гостям праздника подарили детский коллектив «Ассорти», коллектив «Фея».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Мероприятие закончилось яркой песней «Вперёд, Россия!» где под бурные аплодисменты вышли все участники художественной самодеятельности. Этот веселый солнечный день подарил односельчанам хорошее настроение и добрую встречу друг с другом.</w:t>
            </w:r>
          </w:p>
          <w:p w:rsidR="006D622A" w:rsidRPr="007C1D94" w:rsidRDefault="006D622A" w:rsidP="006D622A">
            <w:pPr>
              <w:rPr>
                <w:b/>
              </w:rPr>
            </w:pPr>
          </w:p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Мероприятия, направленные на повышение интереса к фольклору, народным традициям и обычаям: пропаганда народных традиций, обычаев, промыслов. Воспитание у молодёжи и детей интереса к традиционному народному творчеству.</w:t>
            </w:r>
          </w:p>
          <w:p w:rsidR="006D622A" w:rsidRPr="007C1D94" w:rsidRDefault="006D622A" w:rsidP="006D622A">
            <w:r w:rsidRPr="007C1D94">
              <w:t>06.01 – Вечер отдыха для взрослых «Рождественские встречи».</w:t>
            </w:r>
          </w:p>
          <w:p w:rsidR="006D622A" w:rsidRPr="007C1D94" w:rsidRDefault="006D622A" w:rsidP="006D622A">
            <w:r w:rsidRPr="007C1D94">
              <w:t>07.01 – Познавательно-развлекательная программа для подростков «Рождественские чудеса».</w:t>
            </w:r>
          </w:p>
          <w:p w:rsidR="006D622A" w:rsidRPr="007C1D94" w:rsidRDefault="006D622A" w:rsidP="006D622A">
            <w:r w:rsidRPr="007C1D94">
              <w:t>11.01- Развлекательная программа  для подростков «Старый Новый год».</w:t>
            </w:r>
          </w:p>
          <w:p w:rsidR="006D622A" w:rsidRPr="007C1D94" w:rsidRDefault="006D622A" w:rsidP="006D622A">
            <w:r w:rsidRPr="007C1D94">
              <w:t>22.02 – Народное гуляние  «Гуляй народ, Масленица идет!».</w:t>
            </w:r>
          </w:p>
          <w:p w:rsidR="006D622A" w:rsidRPr="007C1D94" w:rsidRDefault="006D622A" w:rsidP="006D622A">
            <w:r w:rsidRPr="007C1D94">
              <w:t xml:space="preserve"> 12.04.- Детское театрализованное представление «Праздник Пасхи» </w:t>
            </w:r>
          </w:p>
          <w:p w:rsidR="006D622A" w:rsidRPr="007C1D94" w:rsidRDefault="006D622A" w:rsidP="006D622A">
            <w:r w:rsidRPr="007C1D94">
              <w:t>18.07- Участие в празднике славянской культуры «Ольгины берега»</w:t>
            </w:r>
          </w:p>
          <w:p w:rsidR="006D622A" w:rsidRPr="007C1D94" w:rsidRDefault="006D622A" w:rsidP="006D622A">
            <w:r w:rsidRPr="007C1D94">
              <w:t>03.10 – Участие в районном фольклорном празднике «Осенины-2015».</w:t>
            </w:r>
          </w:p>
          <w:p w:rsidR="006D622A" w:rsidRPr="007C1D94" w:rsidRDefault="006D622A" w:rsidP="006D622A">
            <w:r w:rsidRPr="007C1D94">
              <w:t>13.10 – Театрализованное  представление «Покров Пресвятой Богородицы ».</w:t>
            </w:r>
          </w:p>
          <w:p w:rsidR="006D622A" w:rsidRPr="007C1D94" w:rsidRDefault="006D622A" w:rsidP="006D622A"/>
          <w:p w:rsidR="006D622A" w:rsidRPr="007C1D94" w:rsidRDefault="006D622A" w:rsidP="006D622A">
            <w:pPr>
              <w:rPr>
                <w:rFonts w:eastAsia="Calibri"/>
                <w:lang w:eastAsia="en-US"/>
              </w:rPr>
            </w:pPr>
            <w:r w:rsidRPr="007C1D94">
              <w:t xml:space="preserve">Среди проведенных  мероприятий необходимо отметить </w:t>
            </w:r>
            <w:r w:rsidRPr="007C1D94">
              <w:rPr>
                <w:rFonts w:eastAsia="Calibri"/>
                <w:lang w:eastAsia="en-US"/>
              </w:rPr>
              <w:t>- народное гуляние «Гуляй, народ- Масленица идет!»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На ярко украшенной площади перед зданием Администрации расположились торговые ряды с вкусными блинами, шашлыками и разнообразными  сувенирами. Скоморохи зазывали всех на праздник. Художественная самодеятельность ДК показала театрализованное шуточное представление. Затем началось настоящее праздничное веселье с хороводами, танцами, традиционными играми и конкурсами.  В развлекательной программе для гостей и жителей поселка Осьмино было приготовлено много состязаний, в которых они активно принимали участие: померились силами в бою мешками на бревне, поднимали гирю, участвовали в распиловке дров, соревновались в ходьбе на ходулях, состязались  в конкурсе частушек, покрили высокий столб, где были выявлены 2 победителя и главным призом был живой кролик. Прошло награждение победителей конкурса на лучшую поделку «Кукла Маслена». И в завершении праздника по старой русской традиции сжигали чучело Масленицы.</w:t>
            </w:r>
          </w:p>
          <w:p w:rsidR="006D622A" w:rsidRPr="007C1D94" w:rsidRDefault="006D622A" w:rsidP="006D622A"/>
          <w:p w:rsidR="006D622A" w:rsidRPr="007C1D94" w:rsidRDefault="006D622A" w:rsidP="006D622A"/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Мероприятия семейного направления : организация семейного отдыха, создание условий для совместного творчества. Воспитание у детей и подростков уважения к семейным традициям.</w:t>
            </w:r>
          </w:p>
          <w:p w:rsidR="006D622A" w:rsidRPr="007C1D94" w:rsidRDefault="006D622A" w:rsidP="006D622A">
            <w:r w:rsidRPr="007C1D94">
              <w:t>07.03- Праздничный концерт «Милая , хорошая, родная»</w:t>
            </w:r>
          </w:p>
          <w:p w:rsidR="006D622A" w:rsidRPr="007C1D94" w:rsidRDefault="006D622A" w:rsidP="006D622A">
            <w:r w:rsidRPr="007C1D94">
              <w:t>15.05- Чаепитие «Семейные посиделки»</w:t>
            </w:r>
          </w:p>
          <w:p w:rsidR="006D622A" w:rsidRPr="007C1D94" w:rsidRDefault="006D622A" w:rsidP="006D622A">
            <w:r w:rsidRPr="007C1D94">
              <w:t xml:space="preserve"> 20.06- Игра «Я воспитанный ребенок»</w:t>
            </w:r>
          </w:p>
          <w:p w:rsidR="006D622A" w:rsidRPr="007C1D94" w:rsidRDefault="006D622A" w:rsidP="006D622A">
            <w:r w:rsidRPr="007C1D94">
              <w:t>22.10- Беседа «Вместе быть -большое счастье»</w:t>
            </w:r>
          </w:p>
          <w:p w:rsidR="006D622A" w:rsidRPr="007C1D94" w:rsidRDefault="006D622A" w:rsidP="006D622A">
            <w:r w:rsidRPr="007C1D94">
              <w:t>28.11-Информационн-познавательная презентация «Что согреет мамино сердце»</w:t>
            </w:r>
          </w:p>
          <w:p w:rsidR="006D622A" w:rsidRPr="007C1D94" w:rsidRDefault="006D622A" w:rsidP="006D622A">
            <w:r w:rsidRPr="007C1D94">
              <w:t>29.11- Праздничный концерт «За все тебя благодарю»</w:t>
            </w:r>
          </w:p>
          <w:p w:rsidR="006D622A" w:rsidRPr="007C1D94" w:rsidRDefault="006D622A" w:rsidP="006D622A">
            <w:r w:rsidRPr="007C1D94">
              <w:t>27.12- Новогодний утренник для дошкольников  «Новогодняя карусель»</w:t>
            </w:r>
          </w:p>
          <w:p w:rsidR="006D622A" w:rsidRPr="007C1D94" w:rsidRDefault="006D622A" w:rsidP="006D622A">
            <w:r w:rsidRPr="007C1D94">
              <w:t>30.12- Музыкальный спектакль для школьников «Чудеса под новый год»</w:t>
            </w:r>
          </w:p>
          <w:p w:rsidR="006D622A" w:rsidRPr="007C1D94" w:rsidRDefault="006D622A" w:rsidP="006D622A">
            <w:r w:rsidRPr="007C1D94">
              <w:t>30.12- Новогодняя дискотека для старшеклассников «Снежный бум»</w:t>
            </w:r>
          </w:p>
          <w:p w:rsidR="006D622A" w:rsidRPr="007C1D94" w:rsidRDefault="006D622A" w:rsidP="006D622A">
            <w:r w:rsidRPr="007C1D94">
              <w:t>31.12-01.01.16- Новогодняя дискотека для взрослых «Новогодний огонек»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 xml:space="preserve">7 марта в зрительном зале прошла концертная программа , посвященная международному </w:t>
            </w:r>
            <w:r w:rsidRPr="007C1D94">
              <w:lastRenderedPageBreak/>
              <w:t>женскому дню, под названием «Милая, хорошая, родная!». В концертной программе приняли участие все самодеятельные коллективы Дома культуры. Зал и сцена были украшены по тематике праздника. Дети со сцены поздравляли любимых мам и бабушек веселыми песнями и добрыми стихами. Мероприятие было позитивным и интересным, все гости пришедшие на концерт , уходили домой с хорошим настроением и добрыми пожеланиями.</w:t>
            </w:r>
          </w:p>
          <w:p w:rsidR="006D622A" w:rsidRPr="007C1D94" w:rsidRDefault="006D622A" w:rsidP="006D622A">
            <w:pPr>
              <w:rPr>
                <w:b/>
              </w:rPr>
            </w:pPr>
          </w:p>
          <w:p w:rsidR="006D622A" w:rsidRPr="007C1D94" w:rsidRDefault="006D622A" w:rsidP="006D622A">
            <w:pPr>
              <w:rPr>
                <w:b/>
              </w:rPr>
            </w:pPr>
          </w:p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Спортивные мероприятия.</w:t>
            </w:r>
          </w:p>
          <w:p w:rsidR="006D622A" w:rsidRPr="007C1D94" w:rsidRDefault="006D622A" w:rsidP="006D622A">
            <w:r w:rsidRPr="007C1D94">
              <w:rPr>
                <w:b/>
              </w:rPr>
              <w:t>Цели и задачи: привлечение к спортивным состязаниям, сохранение и улучшение здоровья подрастающего поколения. Пропаганда спорта и здорового образа жизни</w:t>
            </w:r>
            <w:r w:rsidRPr="007C1D94">
              <w:t>.</w:t>
            </w:r>
          </w:p>
          <w:p w:rsidR="006D622A" w:rsidRPr="007C1D94" w:rsidRDefault="006D622A" w:rsidP="006D622A">
            <w:r w:rsidRPr="007C1D94">
              <w:t>08.02- Спортивно-игровая программа для детей «Зимние забавы»</w:t>
            </w:r>
          </w:p>
          <w:p w:rsidR="006D622A" w:rsidRPr="007C1D94" w:rsidRDefault="006D622A" w:rsidP="006D622A">
            <w:r w:rsidRPr="007C1D94">
              <w:t>22.03- Спортивно-конкурсная программа «Веселые старты»</w:t>
            </w:r>
          </w:p>
          <w:p w:rsidR="006D622A" w:rsidRPr="007C1D94" w:rsidRDefault="006D622A" w:rsidP="006D622A">
            <w:r w:rsidRPr="007C1D94">
              <w:t>25.07- Акция в форме массового забега «Энергия жизни –в здоровом образе жизни!»</w:t>
            </w:r>
          </w:p>
          <w:p w:rsidR="006D622A" w:rsidRPr="007C1D94" w:rsidRDefault="006D622A" w:rsidP="006D622A">
            <w:r w:rsidRPr="007C1D94">
              <w:t>03.08- Футбольный турнир между командами Осьмино- Саба</w:t>
            </w:r>
          </w:p>
          <w:p w:rsidR="006D622A" w:rsidRPr="007C1D94" w:rsidRDefault="006D622A" w:rsidP="006D622A">
            <w:r w:rsidRPr="007C1D94">
              <w:t>07.11-Всемирный день отказа от курения «Вдохните глубже…»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 xml:space="preserve">В течении года деятельность художественной самодеятельности была насыщенной. Принимали участие во всех массовых мероприятиях и праздничных концертах. </w:t>
            </w:r>
          </w:p>
          <w:p w:rsidR="006D622A" w:rsidRPr="007C1D94" w:rsidRDefault="006D622A" w:rsidP="006D622A">
            <w:pPr>
              <w:rPr>
                <w:b/>
              </w:rPr>
            </w:pPr>
          </w:p>
          <w:p w:rsidR="006D622A" w:rsidRPr="007C1D94" w:rsidRDefault="006D622A" w:rsidP="006D622A">
            <w:pPr>
              <w:rPr>
                <w:b/>
              </w:rPr>
            </w:pPr>
            <w:r w:rsidRPr="007C1D94">
              <w:rPr>
                <w:b/>
              </w:rPr>
              <w:t>Участие  в районных мероприятиях и фестивалях.</w:t>
            </w:r>
          </w:p>
          <w:p w:rsidR="006D622A" w:rsidRPr="007C1D94" w:rsidRDefault="006D622A" w:rsidP="006D622A">
            <w:pPr>
              <w:rPr>
                <w:b/>
              </w:rPr>
            </w:pPr>
          </w:p>
          <w:p w:rsidR="006D622A" w:rsidRPr="007C1D94" w:rsidRDefault="006D622A" w:rsidP="006D622A">
            <w:r w:rsidRPr="007C1D94">
              <w:t>1 марта самодеятельность Осьминского СКЦ принимала участие в отборочном туре 6-го молодежного фестиваля творчества «Ритмы юности» в поселке Заклинье. Были представлены как сольные номера, так и коллективные. Участники пробовали себя в таких номинациях как : эстрадный вокал, народный вокал, рэп исполнение, художественное слово и народный танец. Все показали себя достойными участниками и сильными конкурентами.</w:t>
            </w:r>
          </w:p>
          <w:p w:rsidR="006D622A" w:rsidRPr="007C1D94" w:rsidRDefault="006D622A" w:rsidP="006D622A"/>
          <w:p w:rsidR="006D622A" w:rsidRPr="007C1D94" w:rsidRDefault="006D622A" w:rsidP="006D622A">
            <w:r w:rsidRPr="007C1D94">
              <w:t>21 марта приняли участие в 6-м молодежном фестивале творчества «Ритмы юности», в гала-концерте. От Осьминского поселения был отобран театральный номер «Старик» , в исполнении Алексеенко Анастасии, которая завоевала звание «Лауреата 2-й степени , в номинации «Художественное слово», и заслуженно получила кубок и грамоту победителя.</w:t>
            </w:r>
          </w:p>
          <w:p w:rsidR="006D622A" w:rsidRPr="007C1D94" w:rsidRDefault="006D622A" w:rsidP="006D622A"/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20 июня  на берегу Славянского озера в близи деревни Полоски  Осьминский Дом культуры принял участие в международном фестивале любителей экстремальных видов спорта и отдыха ,состоялось торжественное открытие чемпионата России по сверхлегкой авиации 2015 . Художественная самодеятельность  радовала гостей праздника  танцами, песнями. По традиции угостили  гостей караваем. Несмотря на дождик,  настроение у всех было отличное. </w:t>
            </w:r>
          </w:p>
          <w:p w:rsidR="006D622A" w:rsidRPr="007C1D94" w:rsidRDefault="006D622A" w:rsidP="006D622A">
            <w:pPr>
              <w:spacing w:after="200" w:line="276" w:lineRule="auto"/>
              <w:rPr>
                <w:bCs/>
                <w:shd w:val="clear" w:color="auto" w:fill="FFFFFF"/>
                <w:lang w:eastAsia="en-US"/>
              </w:rPr>
            </w:pPr>
            <w:r w:rsidRPr="007C1D94">
              <w:rPr>
                <w:bCs/>
                <w:shd w:val="clear" w:color="auto" w:fill="FFFFFF"/>
                <w:lang w:eastAsia="en-US"/>
              </w:rPr>
              <w:t xml:space="preserve">27 июня - руководители Осьминского Дома культуры в лице Директора Тихонюк Т.И.  и художественного руководителя Ратниковой Е.Н. посетили </w:t>
            </w:r>
            <w:r w:rsidRPr="007C1D94">
              <w:rPr>
                <w:kern w:val="36"/>
              </w:rPr>
              <w:t>XVI-й Областной историко-фольклорный праздник "Копорская Потеха 2015"</w:t>
            </w:r>
            <w:r w:rsidRPr="007C1D94">
              <w:rPr>
                <w:bCs/>
                <w:shd w:val="clear" w:color="auto" w:fill="FFFFFF"/>
                <w:lang w:eastAsia="en-US"/>
              </w:rPr>
              <w:t xml:space="preserve"> в селе Копорье Ломоносовского района.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4 июля -  на Карамышевской площади поселка Скреблово состоялось большое праздничное событие ,3-й фестиваль творчества «Краски лета». На это увлекательное мероприятие были приглашены все жители и гости Лужского района. Зрители увидели зажигательные выступления самых ярких исполнителей  всего Лужского района.  Наш Социально-культурный центр принял участие в танцевальной и вокальной   номинациях , где были награждены дипломами лауреата 1-й степени . По итогам фестиваля единогласным решение членов жюри , самым лучшим номером «Краски лета-2015» признан  в исполнении </w:t>
            </w:r>
            <w:r w:rsidRPr="007C1D94">
              <w:rPr>
                <w:rFonts w:eastAsia="Calibri"/>
                <w:lang w:eastAsia="en-US"/>
              </w:rPr>
              <w:lastRenderedPageBreak/>
              <w:t>Киселевой Евгении и Ратниковой Натальи «И пусть пройдут года…», танцевальный коллектив «Фея»  с номером «Казачьи страдания» также были награждены  дипломами и памятным подарком.    Мероприятие было позитивным и интересным все участники фестиваля уезжали домой с хорошим настроением и добрыми пожеланиями.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18 июля- в городе Луга , на берегу  реки состоялся праздник-фестиваль «Ольгины берега». Мероприятие началось с торжественного молебна. Концертная часть программы включала в себя выступления ансамбля песни и танца «Лужанка», народного ансамбля танца «Полюшко» и гостей из Санкт-Петербурга.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 xml:space="preserve">Параллельно с концертной программой  на берегу реки  раскинулся настоящий город мастеров. Чего здесь только не было! Изделия из бересты, сувениры из глины, расписные шкатулки, резные доски, мягкие игрушки и многие другие замечательные изделия народных промыслов, которые можно было не только увидеть и приобрести, но и сделать самостоятельно. 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Радостно встречали Великую княгиню  «всем миром» под колокольный звон. В рамках фестиваля прошел конкурс традиционного костюма, природного гобелена и картин традиционного быта. Третьим местом за «Традиционный передник» наградили Харламову Елену Александровну, в номинации   «Мастер класс» первое место за прядение шерсти на прялке получила Белоусова Марина Федоровна, в номинации «Вязание</w:t>
            </w:r>
            <w:r>
              <w:rPr>
                <w:rFonts w:eastAsia="Calibri"/>
                <w:lang w:eastAsia="en-US"/>
              </w:rPr>
              <w:t xml:space="preserve"> сетей» принял участие </w:t>
            </w:r>
            <w:r w:rsidRPr="007C1D94">
              <w:rPr>
                <w:rFonts w:eastAsia="Calibri"/>
                <w:lang w:eastAsia="en-US"/>
              </w:rPr>
              <w:t xml:space="preserve"> Белоусов Владимир Викторович. 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Киселева Евгения подарила зрителям в своем исполнении две песни «Выходили краны девицы» и «Выйду ли на улицу»</w:t>
            </w:r>
          </w:p>
          <w:p w:rsidR="006D622A" w:rsidRPr="007C1D94" w:rsidRDefault="006D622A" w:rsidP="006D62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1D94">
              <w:rPr>
                <w:rFonts w:eastAsia="Calibri"/>
                <w:lang w:eastAsia="en-US"/>
              </w:rPr>
              <w:t>Все участники фестиваля были награждены дипломами за участие и нашему центру подарили духовую печь.</w:t>
            </w:r>
          </w:p>
          <w:p w:rsidR="006D622A" w:rsidRPr="007C1D94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F0000"/>
                <w:shd w:val="clear" w:color="auto" w:fill="FFFFFF"/>
              </w:rPr>
              <w:t>2 августа - День рождения города Луга. Глава администрации Лужского муниципального района О.М.Малащенко и глава Лужского городского поселения В.Н.Степанов провели торжественную церемонию награждения заслуженных жителей Луги.</w:t>
            </w:r>
          </w:p>
          <w:p w:rsidR="006D622A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F0000"/>
                <w:shd w:val="clear" w:color="auto" w:fill="FFFFFF"/>
              </w:rPr>
              <w:t>Впервые в празднике приняли участие гости из сельских поселений: Дзержинского, Оредежского, Осьминского, Серебрянского, Тесовского и Ям-Тесовского . картинками традиционного народного быта, с самоварами и пирогами, они придали изюминку празднованию. Победители конкурса «Чай из самовара» стали в номинации «Мастерство заваривания чая»- Осьминское сельские поселения</w:t>
            </w:r>
            <w:r>
              <w:rPr>
                <w:color w:val="0F0000"/>
                <w:shd w:val="clear" w:color="auto" w:fill="FFFFFF"/>
              </w:rPr>
              <w:t>.</w:t>
            </w:r>
          </w:p>
          <w:p w:rsidR="006D622A" w:rsidRPr="007C1D94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F0000"/>
                <w:shd w:val="clear" w:color="auto" w:fill="FFFFFF"/>
              </w:rPr>
              <w:t>В Заречном парке участники художественной самодеятельности Осьминского Дома культуры Киселева Евгения и Ратникова Наталья также наравне с другими участниками поселений приняли участие в концертной программе посвященной Дню города.</w:t>
            </w:r>
          </w:p>
          <w:p w:rsidR="006D622A" w:rsidRPr="007C1D94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F0000"/>
                <w:shd w:val="clear" w:color="auto" w:fill="FFFFFF"/>
              </w:rPr>
              <w:t>3 октября в Лужском городском Доме культуры прошел ежегодный районный фольклорный праздник- конкурс «Осенины». В празднике приняло участие 12 учреждений культуры г.Луги и Лужского района, 150 участников. На сцене также  выступили солисты Осьминского Дома культуры Киселева Евгения, Ратникова Наталья, Елисеева Екатерина ,  Корнева Елена и танцевальный коллектив «Фея».Осьминский Дом культуры принял участие во всех номинациях, а в номинации «Скатерть самобранка» на конкурс принимались блюда русской кухни. был награжден  дипломом 1-й степени.</w:t>
            </w:r>
          </w:p>
          <w:p w:rsidR="006D622A" w:rsidRPr="007C1D94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F0000"/>
                <w:shd w:val="clear" w:color="auto" w:fill="FFFFFF"/>
              </w:rPr>
              <w:t xml:space="preserve">10 октября Осьминский Дом культуры принял участие в цикле занятий , организованных в  </w:t>
            </w:r>
            <w:r w:rsidRPr="007C1D94">
              <w:rPr>
                <w:color w:val="0F0000"/>
                <w:shd w:val="clear" w:color="auto" w:fill="FFFFFF"/>
              </w:rPr>
              <w:lastRenderedPageBreak/>
              <w:t xml:space="preserve">Лужском городском доме культуры на базе семейного клуба сохранения народных традиций «Любочажье». Обучение проходило по следующим направлениям : локальные песенные традиции, инструментальное исполнительство, традиционная хореография, празднично-обрядовая культура, декоративно-прикладное искусство и народные промыслы. </w:t>
            </w:r>
          </w:p>
          <w:p w:rsidR="006D622A" w:rsidRPr="007C1D94" w:rsidRDefault="006D622A" w:rsidP="006D622A">
            <w:pPr>
              <w:shd w:val="clear" w:color="auto" w:fill="FFFFFF"/>
              <w:spacing w:after="225"/>
              <w:rPr>
                <w:color w:val="0F0000"/>
                <w:shd w:val="clear" w:color="auto" w:fill="FFFFFF"/>
              </w:rPr>
            </w:pPr>
            <w:r w:rsidRPr="007C1D94">
              <w:rPr>
                <w:color w:val="000000"/>
              </w:rPr>
              <w:t xml:space="preserve">Наряду с кружками художественной самодеятельности в Доме культуры  работают клубы по интересам: «Теремок», «Моя семья», театральный кружок «Золушка» и другие. </w:t>
            </w:r>
          </w:p>
          <w:p w:rsidR="006D622A" w:rsidRDefault="006D622A" w:rsidP="006D622A">
            <w:r w:rsidRPr="007C1D94">
              <w:t xml:space="preserve">Анализируя  работу за 2015 год можно сказать, что творческий коллектив ДК </w:t>
            </w:r>
            <w:r w:rsidRPr="007C1D94">
              <w:rPr>
                <w:color w:val="000000"/>
              </w:rPr>
              <w:t>справился с поставленными задачами</w:t>
            </w:r>
            <w:r w:rsidRPr="007C1D94">
              <w:t>. Были небольшие проблемы с посещаемостью дискотек и некоторых программ. Причины здесь самые разные: отсутствие профессиональной аппаратуры,  отсутствие аккомпаниатора и нехватка  ведущих специалистов и т.д.  Каждый творческий работник сделал для себя определённые выводы и наметил новые планы. Но в целом год сложился очень удачно. Мы провели большое количество интересных, новых, ярких программ.</w:t>
            </w:r>
          </w:p>
          <w:p w:rsidR="005821BF" w:rsidRDefault="005821BF" w:rsidP="00BF1050">
            <w:pPr>
              <w:pStyle w:val="a3"/>
              <w:rPr>
                <w:b/>
              </w:rPr>
            </w:pPr>
          </w:p>
          <w:p w:rsidR="00354239" w:rsidRDefault="00354239" w:rsidP="00BF1050">
            <w:pPr>
              <w:pStyle w:val="a3"/>
            </w:pPr>
            <w:r w:rsidRPr="003532C2">
              <w:rPr>
                <w:b/>
              </w:rPr>
              <w:t>Клубные  формирования</w:t>
            </w:r>
            <w:r w:rsidRPr="00DA6475">
              <w:t>: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Театральный   коллектив</w:t>
            </w:r>
            <w:r w:rsidR="001425C7">
              <w:t xml:space="preserve"> «Золушка»</w:t>
            </w:r>
            <w:r w:rsidRPr="00DA6475">
              <w:t xml:space="preserve">   -   </w:t>
            </w:r>
            <w:r w:rsidR="005821BF">
              <w:t>33</w:t>
            </w:r>
            <w:r w:rsidR="001425C7">
              <w:t xml:space="preserve"> </w:t>
            </w:r>
            <w:r w:rsidRPr="00DA6475">
              <w:t>человек.</w:t>
            </w:r>
          </w:p>
          <w:p w:rsidR="001425C7" w:rsidRDefault="001425C7" w:rsidP="00BF1050">
            <w:pPr>
              <w:pStyle w:val="a3"/>
            </w:pPr>
            <w:r>
              <w:t xml:space="preserve"> К</w:t>
            </w:r>
            <w:r w:rsidRPr="00DA6475">
              <w:t>оллектив</w:t>
            </w:r>
            <w:r>
              <w:t xml:space="preserve"> «Колокольчик» (детская группа)  - </w:t>
            </w:r>
            <w:r w:rsidR="005821BF">
              <w:t>8</w:t>
            </w:r>
            <w:r>
              <w:t xml:space="preserve"> чел.</w:t>
            </w:r>
          </w:p>
          <w:p w:rsidR="001425C7" w:rsidRDefault="001425C7" w:rsidP="00BF1050">
            <w:pPr>
              <w:pStyle w:val="a3"/>
            </w:pPr>
            <w:r>
              <w:t>К</w:t>
            </w:r>
            <w:r w:rsidRPr="00DA6475">
              <w:t>оллектив</w:t>
            </w:r>
            <w:r>
              <w:t xml:space="preserve"> «Г</w:t>
            </w:r>
            <w:r w:rsidR="00975D0E">
              <w:t>а</w:t>
            </w:r>
            <w:r>
              <w:t>рмония»</w:t>
            </w:r>
            <w:r w:rsidR="00975D0E">
              <w:t xml:space="preserve"> - </w:t>
            </w:r>
            <w:r w:rsidR="005821BF">
              <w:t>12</w:t>
            </w:r>
            <w:r w:rsidR="00975D0E">
              <w:t xml:space="preserve"> чел. </w:t>
            </w:r>
            <w:r>
              <w:t xml:space="preserve"> 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Танцевальны</w:t>
            </w:r>
            <w:r w:rsidR="00975D0E">
              <w:t>й</w:t>
            </w:r>
            <w:r w:rsidRPr="00DA6475">
              <w:t>  коллектив</w:t>
            </w:r>
            <w:r w:rsidR="00F33F3C">
              <w:t xml:space="preserve"> «Фея»</w:t>
            </w:r>
            <w:r w:rsidRPr="00DA6475">
              <w:t xml:space="preserve"> -    </w:t>
            </w:r>
            <w:r w:rsidR="00975D0E">
              <w:t>15</w:t>
            </w:r>
            <w:r w:rsidRPr="00DA6475"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Кружок «Золотые ручки» (детская группа)- 1</w:t>
            </w:r>
            <w:r w:rsidR="005821BF">
              <w:t>4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Кружок народно-прикладного </w:t>
            </w:r>
            <w:r w:rsidR="00903DEA">
              <w:t>творчес</w:t>
            </w:r>
            <w:r>
              <w:t xml:space="preserve">тва </w:t>
            </w:r>
            <w:r w:rsidR="00903DEA">
              <w:t xml:space="preserve"> «Мастер Самоделкин» </w:t>
            </w:r>
            <w:r>
              <w:t xml:space="preserve">– </w:t>
            </w:r>
            <w:r w:rsidR="005821BF">
              <w:t>8</w:t>
            </w:r>
            <w:r>
              <w:t xml:space="preserve"> чел.</w:t>
            </w:r>
          </w:p>
          <w:p w:rsidR="00903DEA" w:rsidRDefault="00903DEA" w:rsidP="00BF1050">
            <w:pPr>
              <w:pStyle w:val="a3"/>
            </w:pPr>
            <w:r>
              <w:t xml:space="preserve">Кружок ИЗО «Волшебная палитра» - </w:t>
            </w:r>
            <w:r w:rsidR="005821BF">
              <w:t>3</w:t>
            </w:r>
            <w:r>
              <w:t xml:space="preserve"> чел.</w:t>
            </w:r>
          </w:p>
          <w:p w:rsidR="004E58A1" w:rsidRDefault="004E58A1" w:rsidP="00BF1050">
            <w:pPr>
              <w:pStyle w:val="a3"/>
            </w:pPr>
            <w:r>
              <w:t xml:space="preserve">Кружок «Малыш»- </w:t>
            </w:r>
            <w:r w:rsidR="005821BF">
              <w:t>10</w:t>
            </w:r>
            <w:r>
              <w:t>чел.</w:t>
            </w:r>
          </w:p>
          <w:p w:rsidR="005821BF" w:rsidRDefault="005821BF" w:rsidP="00BF1050">
            <w:pPr>
              <w:pStyle w:val="a3"/>
            </w:pPr>
            <w:r w:rsidRPr="00DA6475">
              <w:t>Театральный   коллектив</w:t>
            </w:r>
            <w:r>
              <w:t xml:space="preserve"> «Кураж»- 8чел.</w:t>
            </w:r>
          </w:p>
          <w:p w:rsidR="005821BF" w:rsidRDefault="005821BF" w:rsidP="00BF1050">
            <w:pPr>
              <w:pStyle w:val="a3"/>
            </w:pPr>
            <w:r w:rsidRPr="00DA6475">
              <w:t>Танцевальны</w:t>
            </w:r>
            <w:r>
              <w:t>й</w:t>
            </w:r>
            <w:r w:rsidRPr="00DA6475">
              <w:t>  коллектив</w:t>
            </w:r>
            <w:r>
              <w:t xml:space="preserve"> «Ассорти» - 16 чел.</w:t>
            </w:r>
          </w:p>
          <w:p w:rsidR="005821BF" w:rsidRDefault="005821BF" w:rsidP="00BF1050">
            <w:pPr>
              <w:pStyle w:val="a3"/>
            </w:pPr>
            <w:r>
              <w:t>Кружок «Радуга талантов» (квиллинг) -11чел.</w:t>
            </w:r>
          </w:p>
          <w:p w:rsidR="005821BF" w:rsidRDefault="005821BF" w:rsidP="00BF1050">
            <w:pPr>
              <w:pStyle w:val="a3"/>
            </w:pPr>
            <w:r>
              <w:t>Кружок «Юные мастера» (квилинг) -7чел.</w:t>
            </w:r>
          </w:p>
          <w:p w:rsidR="005821BF" w:rsidRDefault="005821BF" w:rsidP="005821BF">
            <w:pPr>
              <w:pStyle w:val="a3"/>
            </w:pPr>
          </w:p>
          <w:p w:rsidR="005821BF" w:rsidRPr="005821BF" w:rsidRDefault="00975D0E" w:rsidP="005821BF">
            <w:pPr>
              <w:pStyle w:val="a3"/>
              <w:rPr>
                <w:b/>
              </w:rPr>
            </w:pPr>
            <w:r w:rsidRPr="005821BF">
              <w:rPr>
                <w:b/>
              </w:rPr>
              <w:t>Любительские объединения:</w:t>
            </w:r>
          </w:p>
          <w:p w:rsidR="005821BF" w:rsidRDefault="00975D0E" w:rsidP="005821BF">
            <w:pPr>
              <w:pStyle w:val="a3"/>
            </w:pPr>
            <w:r>
              <w:t>«Теремок» -</w:t>
            </w:r>
            <w:r w:rsidR="00903DEA">
              <w:t xml:space="preserve">   </w:t>
            </w:r>
            <w:r w:rsidR="00803D3C">
              <w:t>21</w:t>
            </w:r>
            <w:r>
              <w:t xml:space="preserve"> человек</w:t>
            </w:r>
          </w:p>
          <w:p w:rsidR="00975D0E" w:rsidRPr="00BF1050" w:rsidRDefault="004E58A1" w:rsidP="005821BF">
            <w:pPr>
              <w:pStyle w:val="a3"/>
            </w:pPr>
            <w:r>
              <w:t xml:space="preserve"> </w:t>
            </w:r>
            <w:r w:rsidR="00975D0E">
              <w:t>«Родничок» - 2</w:t>
            </w:r>
            <w:r w:rsidR="00903DEA">
              <w:t>0</w:t>
            </w:r>
            <w:r w:rsidR="00975D0E"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«Моя семья» - </w:t>
            </w:r>
            <w:r w:rsidR="00903DEA">
              <w:t xml:space="preserve"> 1</w:t>
            </w:r>
            <w:r w:rsidR="00803D3C">
              <w:t>8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«Ветеран» - 1</w:t>
            </w:r>
            <w:r w:rsidR="00803D3C">
              <w:t>4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«Светелка»- </w:t>
            </w:r>
            <w:r w:rsidR="00803D3C">
              <w:t>7</w:t>
            </w:r>
            <w:r>
              <w:t>чел.</w:t>
            </w:r>
          </w:p>
          <w:p w:rsidR="008F2F37" w:rsidRDefault="005C182D" w:rsidP="00BF1050">
            <w:pPr>
              <w:pStyle w:val="a3"/>
            </w:pPr>
            <w:r>
              <w:t xml:space="preserve"> </w:t>
            </w:r>
            <w:r w:rsidR="008F2F37">
              <w:t>«Диско-шоу» -</w:t>
            </w:r>
            <w:r w:rsidR="00803D3C">
              <w:t>60</w:t>
            </w:r>
            <w:r w:rsidR="008F2F37">
              <w:t xml:space="preserve"> чел.</w:t>
            </w:r>
          </w:p>
          <w:p w:rsidR="002E3BA8" w:rsidRDefault="002E3BA8" w:rsidP="002E3BA8">
            <w:pPr>
              <w:pStyle w:val="a3"/>
            </w:pPr>
            <w:r>
              <w:t>Секция настольного тенниса (молодежь)  - 35 чел.</w:t>
            </w:r>
            <w:r w:rsidRPr="00DA6475">
              <w:t> </w:t>
            </w:r>
          </w:p>
          <w:p w:rsidR="002E3BA8" w:rsidRDefault="002E3BA8" w:rsidP="002E3BA8">
            <w:pPr>
              <w:pStyle w:val="a3"/>
            </w:pPr>
            <w:r>
              <w:t>Секция настольного тенниса (детская группа)- 30 чел.</w:t>
            </w:r>
          </w:p>
          <w:p w:rsidR="005821BF" w:rsidRDefault="005821BF" w:rsidP="00BF1050">
            <w:pPr>
              <w:pStyle w:val="a3"/>
            </w:pPr>
          </w:p>
          <w:p w:rsidR="00DA6475" w:rsidRPr="00DA6475" w:rsidRDefault="00DA6475" w:rsidP="00BF1050">
            <w:pPr>
              <w:pStyle w:val="a3"/>
            </w:pPr>
            <w:r w:rsidRPr="00DA6475">
              <w:t> За 201</w:t>
            </w:r>
            <w:r w:rsidR="005821BF">
              <w:t>5</w:t>
            </w:r>
            <w:r w:rsidRPr="00DA6475">
              <w:t xml:space="preserve">год  в </w:t>
            </w:r>
            <w:r w:rsidR="008F2F37">
              <w:t>Осьминском СКЦ</w:t>
            </w:r>
            <w:r w:rsidRPr="00DA6475">
              <w:t xml:space="preserve"> было  проведено:</w:t>
            </w:r>
          </w:p>
          <w:p w:rsidR="00DA6475" w:rsidRDefault="005821BF" w:rsidP="00BF1050">
            <w:pPr>
              <w:pStyle w:val="a3"/>
            </w:pPr>
            <w:r>
              <w:t xml:space="preserve">90 </w:t>
            </w:r>
            <w:r w:rsidR="00DA6475" w:rsidRPr="00DA6475">
              <w:t>культурно-</w:t>
            </w:r>
            <w:r w:rsidR="0062321B">
              <w:t xml:space="preserve"> </w:t>
            </w:r>
            <w:r w:rsidR="00DA6475" w:rsidRPr="00DA6475">
              <w:t>досуговых мероприятий-(</w:t>
            </w:r>
            <w:r w:rsidR="00803D3C">
              <w:t>6492</w:t>
            </w:r>
            <w:r w:rsidR="00DA6475" w:rsidRPr="00DA6475">
              <w:t>чел), из них  для детей -</w:t>
            </w:r>
            <w:r>
              <w:t>54</w:t>
            </w:r>
            <w:r w:rsidR="00DA6475" w:rsidRPr="00DA6475">
              <w:t xml:space="preserve"> (</w:t>
            </w:r>
            <w:r w:rsidR="004E58A1">
              <w:t>2</w:t>
            </w:r>
            <w:r>
              <w:t>306</w:t>
            </w:r>
            <w:r w:rsidR="00DA6475" w:rsidRPr="00DA6475">
              <w:t>чел);</w:t>
            </w:r>
          </w:p>
          <w:p w:rsidR="00803D3C" w:rsidRPr="00DA6475" w:rsidRDefault="00803D3C" w:rsidP="00BF1050">
            <w:pPr>
              <w:pStyle w:val="a3"/>
            </w:pPr>
            <w:r>
              <w:t>для молодежи от 14-24лет-36(2406 чел), на платной основе – 24(1216 чел)</w:t>
            </w:r>
          </w:p>
          <w:p w:rsidR="008F2F37" w:rsidRPr="00DA6475" w:rsidRDefault="005821BF" w:rsidP="00BF1050">
            <w:pPr>
              <w:pStyle w:val="a3"/>
            </w:pPr>
            <w:r>
              <w:t>120</w:t>
            </w:r>
            <w:r w:rsidR="000D77BD">
              <w:t xml:space="preserve"> информационно-просветительских мероприятий (</w:t>
            </w:r>
            <w:r w:rsidR="00803D3C">
              <w:t>889</w:t>
            </w:r>
            <w:r w:rsidR="000D77BD">
              <w:t xml:space="preserve"> чел.)</w:t>
            </w:r>
          </w:p>
          <w:p w:rsidR="00DA6475" w:rsidRDefault="00DA6475" w:rsidP="00BF1050">
            <w:pPr>
              <w:pStyle w:val="a3"/>
            </w:pPr>
            <w:r w:rsidRPr="00DA6475">
              <w:t>Итого</w:t>
            </w:r>
            <w:r w:rsidR="004E58A1">
              <w:t xml:space="preserve">: </w:t>
            </w:r>
            <w:r w:rsidRPr="00DA6475">
              <w:t xml:space="preserve"> </w:t>
            </w:r>
            <w:r w:rsidR="004E58A1">
              <w:t>2</w:t>
            </w:r>
            <w:r w:rsidR="00803D3C">
              <w:t>10</w:t>
            </w:r>
            <w:r w:rsidRPr="00DA6475">
              <w:t xml:space="preserve"> мероприяти</w:t>
            </w:r>
            <w:r w:rsidR="004E58A1">
              <w:t>й</w:t>
            </w:r>
            <w:r w:rsidRPr="00DA6475">
              <w:t xml:space="preserve"> на  которых  побывало – </w:t>
            </w:r>
            <w:r w:rsidR="00803D3C">
              <w:t>7381</w:t>
            </w:r>
            <w:r w:rsidR="000D77BD">
              <w:t xml:space="preserve"> </w:t>
            </w:r>
            <w:r w:rsidRPr="00DA6475">
              <w:t>человек.</w:t>
            </w:r>
          </w:p>
          <w:p w:rsidR="008A0AF3" w:rsidRDefault="008A0AF3" w:rsidP="00BF1050">
            <w:pPr>
              <w:pStyle w:val="a3"/>
            </w:pPr>
          </w:p>
          <w:p w:rsidR="00AE1927" w:rsidRDefault="008A0AF3" w:rsidP="008A0AF3">
            <w:pPr>
              <w:pStyle w:val="a3"/>
            </w:pPr>
            <w:r w:rsidRPr="00DA6475">
              <w:t>На  многих  праздниках  выставлялись  работы   занимающихся  в кружках «</w:t>
            </w:r>
            <w:r>
              <w:t>Золотые ручки</w:t>
            </w:r>
            <w:r w:rsidRPr="00DA6475">
              <w:t>»</w:t>
            </w:r>
            <w:r w:rsidR="007203EF">
              <w:t>,</w:t>
            </w:r>
            <w:r>
              <w:t xml:space="preserve"> </w:t>
            </w:r>
            <w:r w:rsidRPr="00DA6475">
              <w:t xml:space="preserve"> </w:t>
            </w:r>
            <w:r w:rsidR="007203EF">
              <w:t xml:space="preserve">любительского объединения «Светелка» и кружка «Мастер Самоделкин» </w:t>
            </w:r>
            <w:r w:rsidRPr="00DA6475">
              <w:t xml:space="preserve">. Мало  какие  праздники проходят  без  участия  ребят  из  </w:t>
            </w:r>
            <w:r w:rsidR="00AE1927">
              <w:t>танцевального</w:t>
            </w:r>
            <w:r w:rsidRPr="00DA6475">
              <w:t xml:space="preserve"> кружка</w:t>
            </w:r>
            <w:r>
              <w:t xml:space="preserve"> «</w:t>
            </w:r>
            <w:r w:rsidR="00AE1927">
              <w:t>Фея</w:t>
            </w:r>
            <w:r>
              <w:t>»</w:t>
            </w:r>
            <w:r w:rsidR="00AE1927">
              <w:t>,</w:t>
            </w:r>
            <w:r w:rsidR="00803D3C">
              <w:t>»Ассорти»</w:t>
            </w:r>
          </w:p>
          <w:p w:rsidR="008A0AF3" w:rsidRPr="00DA6475" w:rsidRDefault="00AE1927" w:rsidP="008A0AF3">
            <w:pPr>
              <w:pStyle w:val="a3"/>
            </w:pPr>
            <w:r>
              <w:t>детского коллектива «Колокольчик», «Гармония» и др</w:t>
            </w:r>
            <w:r w:rsidR="008A0AF3" w:rsidRPr="00DA6475">
              <w:t>. Таким  образом, деятельность  клубных формирований  помогает  населению не  только  скрасить  свой  досуг, развивает  творческие  способности, но и дает  возможность  достигнуть  определённых  результатов.</w:t>
            </w:r>
          </w:p>
          <w:p w:rsidR="00F26637" w:rsidRDefault="00DA6475" w:rsidP="00803D3C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lastRenderedPageBreak/>
              <w:t> </w:t>
            </w:r>
          </w:p>
          <w:p w:rsidR="00F26637" w:rsidRDefault="00F26637" w:rsidP="00803D3C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D343D" w:rsidRDefault="00DE6D03" w:rsidP="00803D3C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3F18EF">
              <w:rPr>
                <w:b/>
                <w:sz w:val="28"/>
              </w:rPr>
              <w:t>Раздел 5</w:t>
            </w:r>
            <w:r w:rsidR="008A0AF3" w:rsidRPr="003F18EF">
              <w:rPr>
                <w:b/>
                <w:sz w:val="28"/>
              </w:rPr>
              <w:t xml:space="preserve"> Деятельность библиотек</w:t>
            </w:r>
            <w:r w:rsidR="000C05F8">
              <w:rPr>
                <w:b/>
                <w:sz w:val="28"/>
              </w:rPr>
              <w:t>.</w:t>
            </w:r>
          </w:p>
          <w:p w:rsidR="000231BB" w:rsidRDefault="000231BB" w:rsidP="00AD343D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Осьминская сельская библиотека</w:t>
            </w:r>
          </w:p>
          <w:p w:rsidR="0091526A" w:rsidRPr="0091526A" w:rsidRDefault="0091526A" w:rsidP="0091526A">
            <w:pPr>
              <w:rPr>
                <w:b/>
              </w:rPr>
            </w:pPr>
            <w:r w:rsidRPr="0091526A">
              <w:rPr>
                <w:b/>
              </w:rPr>
              <w:t>1.Основные задачи и особенности развития библиотеки:</w:t>
            </w:r>
          </w:p>
          <w:p w:rsidR="0091526A" w:rsidRPr="0091526A" w:rsidRDefault="0091526A" w:rsidP="0091526A">
            <w:r w:rsidRPr="0091526A">
              <w:t>1.Повышение читательского интереса к истории России, Лужскому краю, сохранение национальных традиций.</w:t>
            </w:r>
          </w:p>
          <w:p w:rsidR="0091526A" w:rsidRPr="0091526A" w:rsidRDefault="0091526A" w:rsidP="0091526A">
            <w:r w:rsidRPr="0091526A">
              <w:t>2.Восстановление преемственности национальных традиций.</w:t>
            </w:r>
          </w:p>
          <w:p w:rsidR="0091526A" w:rsidRPr="0091526A" w:rsidRDefault="0091526A" w:rsidP="0091526A">
            <w:r w:rsidRPr="0091526A">
              <w:t>3.Пропаганда художественной и научно-популярной литературы.</w:t>
            </w:r>
          </w:p>
          <w:p w:rsidR="0091526A" w:rsidRPr="0091526A" w:rsidRDefault="0091526A" w:rsidP="0091526A">
            <w:r w:rsidRPr="0091526A">
              <w:t>4.Обеспечение доступа граждан к правовой информации.</w:t>
            </w:r>
          </w:p>
          <w:p w:rsidR="0091526A" w:rsidRPr="0091526A" w:rsidRDefault="0091526A" w:rsidP="0091526A">
            <w:r w:rsidRPr="0091526A">
              <w:t>5.Повышение читательского интереса к чтению книг.</w:t>
            </w:r>
          </w:p>
          <w:p w:rsidR="0091526A" w:rsidRPr="0091526A" w:rsidRDefault="0091526A" w:rsidP="0091526A">
            <w:pPr>
              <w:rPr>
                <w:b/>
              </w:rPr>
            </w:pPr>
            <w:r w:rsidRPr="0091526A">
              <w:rPr>
                <w:b/>
              </w:rPr>
              <w:t>2. Повышение квалификации.</w:t>
            </w:r>
          </w:p>
          <w:p w:rsidR="0091526A" w:rsidRPr="0091526A" w:rsidRDefault="0091526A" w:rsidP="0091526A">
            <w:r w:rsidRPr="0091526A">
              <w:t xml:space="preserve"> Работа с периодической печатью, методическими пособиями, участие в семинарах, использование интернета.</w:t>
            </w:r>
          </w:p>
          <w:p w:rsidR="0091526A" w:rsidRPr="0091526A" w:rsidRDefault="0091526A" w:rsidP="0091526A">
            <w:pPr>
              <w:rPr>
                <w:b/>
              </w:rPr>
            </w:pPr>
            <w:r w:rsidRPr="0091526A">
              <w:rPr>
                <w:b/>
              </w:rPr>
              <w:t>3. Связь с общественностью.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1.Рекламная деятельность библиотеки ( беседы с жителями посёлка, оформление афиш о проведении мероприятий, приглашения на мероприятия, разаработка информационных листков, буклетов, организация экскурсий)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2. Безвозмездный дар  читателей (подарено -78 книг, 41 журнал)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3. Материально-техническая база.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 1. Приобретение канц. товаров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 2. Подписка газет и журналов по интересам читателей.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 3. Выделение материальных средств на проведение праздников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 2015 году благодаря финансовой поддержке</w:t>
            </w:r>
            <w:r w:rsidR="002E3BA8">
              <w:t xml:space="preserve"> </w:t>
            </w:r>
            <w:r w:rsidRPr="0091526A">
              <w:t xml:space="preserve"> </w:t>
            </w:r>
            <w:r w:rsidR="002E3BA8" w:rsidRPr="00D73144">
              <w:t xml:space="preserve">депутата </w:t>
            </w:r>
            <w:r w:rsidR="002E3BA8">
              <w:t>З</w:t>
            </w:r>
            <w:r w:rsidR="002E3BA8" w:rsidRPr="00D73144">
              <w:t xml:space="preserve">аконодательного собрания Ленинградской области </w:t>
            </w:r>
            <w:r w:rsidR="002E3BA8">
              <w:t xml:space="preserve"> </w:t>
            </w:r>
            <w:r w:rsidRPr="0091526A">
              <w:t xml:space="preserve">И.Н.Григорьева для библиотеки были приобретены : новые стеллажи для книг.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 4. Получение новых книг из  ОКИо ЦРБ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МБА и ВСО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МБА взято –</w:t>
            </w:r>
            <w:r w:rsidR="00267E5E">
              <w:t xml:space="preserve"> 10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ВСО- по мере потребности читателей, осуществляется помощь Рельской библиотеке в подборе литературы ( выдано </w:t>
            </w:r>
            <w:r w:rsidR="00267E5E">
              <w:t>53</w:t>
            </w:r>
            <w:r w:rsidRPr="0091526A">
              <w:t xml:space="preserve"> экз.)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Обслуживание  читателей.</w:t>
            </w: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Экология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Библиотека, обладает информационным потенциалом для осуществления деятельности по экологическому просвещению населения, пропаганде здорового образа жизни и профилактике вредных привычек. Проводила для своих пользователей целый ряд разнообразных мероприятий по данной тематике.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Экологическое воспитание должно начинаться с раннего детства. Именно с этого возраста закладываются нравственные основы, развивается умение видеть красоту природы и беречь ее.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Раскрытию фонда по экологии способствуют книжные выставки, которые оформляются непосредственно к мероприятиям, а также постоянно действующие выставки: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«Любить, ценить, охранять», «Земля родная», «Наши пернатые друзья».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Проводились  беседы, игры, презентации, викторины:  «Кто лучше всех выводит трели», «Почемучкина поляна», «Грибные загадки», «Мой голос в защиту природы», «Кто курит табак, тот себе враг».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В апреле ко дню птиц ребятам была показана видео презентация, детям предлагалось </w:t>
            </w:r>
            <w:r w:rsidRPr="0091526A">
              <w:lastRenderedPageBreak/>
              <w:t>узнать птиц по голосам, вспомнить пословицы и сказки о птицах. Ребята с удовольствием поучаствовали в этом мероприятии.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Экологическая работа в библиотеке необходима и обязательна. Проводимая работа способствует развитию у детей бережного отношения  к природе и уважения ко всем формам жизни на Земле.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Краеведение. История.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Память –связующее звено между прошлым и будущим. Поэтому воспитывать, особенно у молодого поколения, гордость за историю своей страны – одна из фундаментальных задач  работы библиотеки.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Тема патриотизма является одной из самых актуальных в воспитании подрастающего поколения. Лишь человек знающий, любящий свою историю и народ, может вправе считать себя патриотом. Мы стараемся больше привлекать читателей к великим страницам истории России, применять при этом различные формы и методы работы,  вернуть истинное значение словам «патриотизм», «геройство», «подвиг».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Память о народном подвиге вселяет у граждан России веру в себя и рождает исторический оптимизм. В преддверии юбилея Великой Победы библиотека проводила целый ряд мероприятий: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выставки: «Четыре года славы и потерь», «Гордимся славою твоих предков», «Поклон тебе, великая Победа», презентация: «Ордена и медали Великой Отечественной войны».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Тема любви к родному краю, бережное отношение к его истории, людям, проходит сквозь все направления деятельности библиотеки 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выставка: «Луга и ее окрестности»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видео  презентация: «Лужский рубеж».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Все мероприятия о героических периодах жизни страны, народа, которые позволили оживить связь поколений, взглянуть на историю Родины, прикоснуться к истокам народной гордости. Ребята узнали о людях ,стойко защищавших свою страну от фашизма.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Возрождение национальной культуры. Фольклор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Возросший интерес населения к традициям, обычаям прошлого, побудили библиотеку уделять больше внимания этому направлению.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На  мероприятиях возрождение национальной культуры участники вспоминают старинные предания, обряды, играют в игры , участвуют в конкурсах и многое другое. Многие мероприятия проводятся совместно с Домом культуры.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 течении всего года проходили большие праздники : игра «Колядки – рождественские святки», «В стране неведомых чудес», духовный час: «Христос Воскресе!», видео презентации: «По золотому кольцу»,  «Монастыри Ленинградской области», книжная выставка: «Под ласковым солнцем народной мудрости», «Древняя история края» и др.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Ко Дню поселка в библиотеке были подготовлены и распространены буклеты : «Война и мир одной усадьбы».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Нравственно-патриотическое воспитание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Библиотека  считает, что патриотическое воспитание и ее направление в своей деятельности ,одним из приоритетных. На протяжении всего года проводились следующие мероприятия: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выставки: «Кольцом фашистским окруженный», «Нашей армии герои»;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урок мужества: «Город, победивший смерть»; «По аллее живой памяти»;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литературно- музыкальная композиция: «Пусть знают и помнят потомки»; час истории: «Великий полководец».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У каждого праздника есть свой образ и символ,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Новый год –это ёлка, 9 мая – это военный парад.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День народного единства – это памятник Минину и Пожарскому на Красной площади в </w:t>
            </w:r>
            <w:r w:rsidRPr="0091526A">
              <w:lastRenderedPageBreak/>
              <w:t>Москве и Нижнем Новгороде. Они символизируют жертвенность и самоотверженность.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С 2005 года в России отмечается День народного единства. Стали его  отмечать 4 ноября, как дань памяти событиям 4 ноября 1612 года.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Также 4 ноября православная церковь чтит День Казанской Иконы Божьей Матери. С этой  иконой, которая с тех пор считается  освободительницей Москвы, и шли ополченцы, в поход усердно молясь. Считается, что Матерь Божия через свою чудотворную икону помогла бравому делу. Эта знаменательная дата имеет глубокие духовные и исторические корни, связывая прошлое, настоящее и будущее, объединяет поколения во имя могущества и процветания Отчизны. В честь этого праздника в библиотеке оформлено две книжные выставки: «Мы в душах наших строим храм», «Защитники земли русской» 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На выставке были представлены книги о великих правителях Древней Руси.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Помимо выставок, с детьми среднего школьного возраста ,проведена викторина: «Историческая мозаика».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А также библиотека приняла активное участие в праздничном концерте: «В единстве наша сила»,подготовленным совместно с ДК.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Роль библиотеки в художественно-эстетическом развитии населения. Дом. Быт. Семья.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Библиотека на селе была и остаётся одним из важных объектов просвещения. Это не просто книжное собрание, где время от времени можно что-нибудь взять почитать, это центр нравственности, где  открыта дорога в мир прекрасного, культуры, литературы и искусства.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В самых разных формах: викторинах, беседах, играх и т.д., ведется работа по популяризации книг и чтения.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Книжные выставки – это своеобразная визитная карточка библиотеки. Ведь по выставкам судят не только о фонде, но и о самом  стиле работы. Выставка – это творческий взгляд на мир и раскрываемую тему. И мы стараемся создавать привлекательные, вызывающие интерес экспозиции. На протяжении всего отчетного года оформлялись такие выставки как: «Есть имена, как солнце»,  «Для тех, кто хочет больше знать», «Сокровища книжного лета» и др.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 течении всего года библиотека обслуживала все категории пользователей, но самыми активными читателями  являются , конечно же дети, которые принимают  активное участие во многих мероприятиях. Работа с этой категорией пользователей направлена на оказание  детям помощи  в процессе образования, развития творческих способностей и  привития  любви к книге и чтению.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Наиболее удачными стали те мероприятия, в которых использовались игровые моменты, театрализация : литературные викторины: «В стране неведомых чудес», «Сказка ложь, да в ней намек», «У лукоморья» - все мероприятия посвящены А.С.Пушкину, его творчеству. Дети отвечали на вопросы по произведениям, называли сказки, узнавали героев.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Интересно прошла встреча в детском саду с лисой Алисой и котом Базилио, ребята с удовольствием играли, отгадывали загадки, пели песенки и за это были награждены сладкими призами.  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Взрослые пользователи библиотеки – это люди среднего и пожилого возраста, которые с удовольствием читают художественную литературу разной тематики. Это и исторические романы, и романы о любви, и литература современных русских писателей, детективы, фантастика и общественно-политическая литература. Среди периодических изданий повышенным спросом пользуются журналы: «Все для женщин», «Невыдуманные истории», « 1000 советов», «Сельская новь», «Чудеса и приключения» и др.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Наиболее  сложной в обслуживании категорией пользователей является юношество. Большая загруженность в учебном процессе, увлечение Интернетом  не позволяют часто </w:t>
            </w:r>
            <w:r w:rsidRPr="0091526A">
              <w:lastRenderedPageBreak/>
              <w:t>посещать библиотеку, но библиотекари стремятся , как можно более полно удовлетворить запросы по интересующих их темам, оказать помощь в процессе образования и не только.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803D3C" w:rsidRDefault="00803D3C" w:rsidP="0091526A">
            <w:pPr>
              <w:pStyle w:val="ac"/>
              <w:ind w:left="435"/>
              <w:jc w:val="center"/>
              <w:rPr>
                <w:b/>
              </w:rPr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Информационное  обслуживание читателей.</w:t>
            </w: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Справочно- библиографическая работа.</w:t>
            </w: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Библиотечно-библиографические уроки.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Информационно- библиографическая деятельность библиотеки направлена на обслуживание и предоставление библиотечно-библиографических услуг , выполнение различных справок. Основные потребители справочной информации остаются школьники и студенты. Сегодня невозможно обойтись без использования  современных технологий, мы используем ресурсы Интернета, ведем консультирование и поиск  информации по запросам пользователей.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В течении года проводились  индивидуальные консультации у каталогов, ежегодно для первоклассников проводятся экскурсии и знакомство с библиотекой.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За 2015 год проведено  4   библиотечно -библиографических урока для младшего и среднего звена.</w:t>
            </w:r>
          </w:p>
          <w:p w:rsidR="0091526A" w:rsidRPr="0091526A" w:rsidRDefault="00267E5E" w:rsidP="0091526A">
            <w:pPr>
              <w:pStyle w:val="ac"/>
              <w:ind w:left="435"/>
            </w:pPr>
            <w:r>
              <w:t>Выполнено справок: 627</w:t>
            </w: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Работа библиотеки в помощь с/х производству.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1.Специалистов  с/х нет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2.Число периодических изданий по с/х:</w:t>
            </w:r>
            <w:r w:rsidR="00267E5E">
              <w:t xml:space="preserve"> 9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3.Книговыдача по с/х  </w:t>
            </w:r>
            <w:r w:rsidR="00267E5E">
              <w:t>1047</w:t>
            </w:r>
            <w:r w:rsidRPr="0091526A">
              <w:t>экз.(основная часть книг из раздела садоводство, овощеводство и цветоводство.)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4.Книжные выставки оформлялись в течении всего года:</w:t>
            </w:r>
            <w:r w:rsidR="00267E5E">
              <w:t xml:space="preserve"> 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 xml:space="preserve"> «Садово-огородный ликбез», «Секреты богатого урожая», «Мой сад прекрасен круглый год», «Мир цветочных фантазий», «Овощи на столе- здоровье на 100 лет!», «Цветов красою сердце взято в плен…»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  <w:r w:rsidRPr="0091526A">
              <w:rPr>
                <w:b/>
              </w:rPr>
              <w:t>Анализ основных показателей</w:t>
            </w:r>
          </w:p>
          <w:p w:rsidR="0091526A" w:rsidRPr="0091526A" w:rsidRDefault="0091526A" w:rsidP="0091526A">
            <w:pPr>
              <w:pStyle w:val="ac"/>
              <w:ind w:left="435"/>
              <w:jc w:val="center"/>
              <w:rPr>
                <w:b/>
              </w:rPr>
            </w:pP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Читателей :</w:t>
            </w:r>
            <w:r w:rsidR="00F26637">
              <w:t xml:space="preserve"> 435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Посещаемость:</w:t>
            </w:r>
            <w:r w:rsidR="00F26637">
              <w:t>3767</w:t>
            </w:r>
          </w:p>
          <w:p w:rsidR="0091526A" w:rsidRPr="0091526A" w:rsidRDefault="0091526A" w:rsidP="0091526A">
            <w:pPr>
              <w:pStyle w:val="ac"/>
              <w:ind w:left="435"/>
            </w:pPr>
            <w:r w:rsidRPr="0091526A">
              <w:t>Книговыдача:</w:t>
            </w:r>
            <w:r w:rsidR="00F26637">
              <w:t>13365</w:t>
            </w: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</w:pPr>
          </w:p>
          <w:tbl>
            <w:tblPr>
              <w:tblStyle w:val="afa"/>
              <w:tblW w:w="0" w:type="auto"/>
              <w:tblInd w:w="435" w:type="dxa"/>
              <w:tblLook w:val="04A0"/>
            </w:tblPr>
            <w:tblGrid>
              <w:gridCol w:w="3104"/>
              <w:gridCol w:w="3044"/>
              <w:gridCol w:w="3045"/>
            </w:tblGrid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показатели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3191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Читатели: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Книговыдача: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11854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13365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4675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5461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Посещаемость:</w:t>
                  </w:r>
                </w:p>
              </w:tc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3666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3767</w:t>
                  </w:r>
                </w:p>
              </w:tc>
            </w:tr>
            <w:tr w:rsidR="0091526A" w:rsidRPr="0091526A" w:rsidTr="00F26637">
              <w:tc>
                <w:tcPr>
                  <w:tcW w:w="3190" w:type="dxa"/>
                </w:tcPr>
                <w:p w:rsidR="0091526A" w:rsidRPr="0091526A" w:rsidRDefault="0091526A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дети: </w:t>
                  </w:r>
                </w:p>
              </w:tc>
              <w:tc>
                <w:tcPr>
                  <w:tcW w:w="3190" w:type="dxa"/>
                </w:tcPr>
                <w:p w:rsidR="0091526A" w:rsidRPr="0091526A" w:rsidRDefault="00267E5E" w:rsidP="00D95809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5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3191" w:type="dxa"/>
                </w:tcPr>
                <w:p w:rsidR="0091526A" w:rsidRPr="0091526A" w:rsidRDefault="00F26637" w:rsidP="00F26637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1672</w:t>
                  </w:r>
                </w:p>
              </w:tc>
            </w:tr>
          </w:tbl>
          <w:p w:rsidR="0091526A" w:rsidRPr="0091526A" w:rsidRDefault="0091526A" w:rsidP="0091526A">
            <w:pPr>
              <w:pStyle w:val="ac"/>
              <w:ind w:left="435"/>
            </w:pPr>
          </w:p>
          <w:p w:rsidR="0091526A" w:rsidRPr="0091526A" w:rsidRDefault="0091526A" w:rsidP="0091526A">
            <w:pPr>
              <w:pStyle w:val="ac"/>
              <w:ind w:left="435"/>
            </w:pPr>
          </w:p>
          <w:p w:rsidR="0091526A" w:rsidRDefault="0091526A" w:rsidP="0091526A">
            <w:pPr>
              <w:pStyle w:val="ac"/>
              <w:ind w:left="435"/>
            </w:pPr>
            <w:r w:rsidRPr="0091526A">
              <w:t>Каждый год приносит в жизнь нашей библиотеки изменения, делающие библиотечное обслуживание населения более разносторонним, оперативным и качественным. Не стал исключением и 2015 год, работникам библиотеки удалось воплотить в жизнь практически все  поставленные задачи и успешно реализовать планы. Можно с уверенностью сказать, что наша библиотека положительно меняется и совершенствуется,  опираясь на достигнутое, планируем будущее.</w:t>
            </w:r>
          </w:p>
          <w:p w:rsidR="000231BB" w:rsidRPr="000231BB" w:rsidRDefault="000231BB" w:rsidP="0091526A">
            <w:pPr>
              <w:pStyle w:val="ac"/>
              <w:ind w:left="435"/>
              <w:rPr>
                <w:b/>
                <w:sz w:val="28"/>
              </w:rPr>
            </w:pPr>
            <w:r w:rsidRPr="000231BB">
              <w:rPr>
                <w:b/>
                <w:sz w:val="28"/>
              </w:rPr>
              <w:lastRenderedPageBreak/>
              <w:t>Рельская библиотека</w:t>
            </w:r>
          </w:p>
          <w:p w:rsidR="000231BB" w:rsidRPr="000231BB" w:rsidRDefault="000231BB" w:rsidP="000231BB">
            <w:pPr>
              <w:ind w:left="-426"/>
              <w:rPr>
                <w:rFonts w:asciiTheme="majorHAnsi" w:hAnsiTheme="majorHAnsi"/>
                <w:b/>
              </w:rPr>
            </w:pPr>
            <w:r w:rsidRPr="000231BB">
              <w:rPr>
                <w:rFonts w:asciiTheme="majorHAnsi" w:hAnsiTheme="majorHAnsi"/>
                <w:b/>
                <w:lang w:val="en-US"/>
              </w:rPr>
              <w:t>I</w:t>
            </w:r>
            <w:r w:rsidRPr="000231BB">
              <w:rPr>
                <w:rFonts w:asciiTheme="majorHAnsi" w:hAnsiTheme="majorHAnsi"/>
                <w:b/>
              </w:rPr>
              <w:t>.Основные задачи и особенности развития библиотеки: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1.Повышение читательского интереса к истории России, Лужскому краю, сохранение национальных традиций.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2.Восстановление преемственности культурно-нравственных ценностей и традиций.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3.Пропаганда художественной и научно-популярной литературы.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4.Обеспечение доступа граждан к правовой информации.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5.Повышение читательского интереса к чтению книг.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rFonts w:asciiTheme="majorHAnsi" w:hAnsiTheme="majorHAnsi"/>
                <w:b/>
              </w:rPr>
            </w:pPr>
            <w:r w:rsidRPr="000231BB">
              <w:rPr>
                <w:rFonts w:asciiTheme="majorHAnsi" w:hAnsiTheme="majorHAnsi"/>
                <w:b/>
                <w:lang w:val="en-US"/>
              </w:rPr>
              <w:t>II</w:t>
            </w:r>
            <w:r w:rsidRPr="000231BB">
              <w:rPr>
                <w:rFonts w:asciiTheme="majorHAnsi" w:hAnsiTheme="majorHAnsi"/>
                <w:b/>
              </w:rPr>
              <w:t xml:space="preserve">.Повышение квалификации. 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Работа с периодической печатью, методическими пособиями, участие в семинаре.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rFonts w:asciiTheme="majorHAnsi" w:hAnsiTheme="majorHAnsi"/>
                <w:b/>
              </w:rPr>
            </w:pPr>
            <w:r w:rsidRPr="000231BB">
              <w:rPr>
                <w:rFonts w:asciiTheme="majorHAnsi" w:hAnsiTheme="majorHAnsi"/>
                <w:b/>
                <w:lang w:val="en-US"/>
              </w:rPr>
              <w:t>III</w:t>
            </w:r>
            <w:r w:rsidRPr="000231BB">
              <w:rPr>
                <w:rFonts w:asciiTheme="majorHAnsi" w:hAnsiTheme="majorHAnsi"/>
                <w:b/>
              </w:rPr>
              <w:t>.Связь с общественностью.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1.Рекламная деятельность библиотеки(беседа с жителями деревни, оформление афиш о проведении мероприятий, приглашение на мероприятия).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2.Безвозмездный дар читателей(подарено-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3.Материально-техническая база.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1.Приобретение канц. товаров.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2.Подписка газет и журналов по интересам читателей.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3.Выделение материальных средств на проведение праздников.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4.Получение новых книг из ОКИо ЦРБ.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2E3BA8" w:rsidP="000231BB">
            <w:pPr>
              <w:ind w:left="-426"/>
            </w:pPr>
            <w:r>
              <w:t xml:space="preserve">   </w:t>
            </w:r>
            <w:r w:rsidR="000231BB" w:rsidRPr="000231BB">
              <w:t>МБА и ВСО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 МБА-</w:t>
            </w:r>
            <w:r w:rsidR="00F26637">
              <w:t xml:space="preserve"> 6 экз.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 ВСО-</w:t>
            </w:r>
            <w:r w:rsidR="00F26637">
              <w:t xml:space="preserve">  53экз.</w:t>
            </w:r>
          </w:p>
          <w:p w:rsidR="000231BB" w:rsidRPr="000231BB" w:rsidRDefault="000231BB" w:rsidP="000231BB">
            <w:pPr>
              <w:ind w:left="-426"/>
              <w:jc w:val="center"/>
            </w:pPr>
            <w:r w:rsidRPr="000231BB">
              <w:t>Обслуживание читателей.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                      </w:t>
            </w:r>
          </w:p>
          <w:p w:rsidR="000231BB" w:rsidRPr="000231BB" w:rsidRDefault="000231BB" w:rsidP="000231BB">
            <w:pPr>
              <w:ind w:left="-426"/>
              <w:jc w:val="center"/>
              <w:rPr>
                <w:b/>
              </w:rPr>
            </w:pPr>
            <w:r w:rsidRPr="000231BB">
              <w:rPr>
                <w:b/>
              </w:rPr>
              <w:t>Экология.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Человечество не может существовать без животных и растений. И наша задача охранять их. Именно на эту тему в библиотеке была подготовлена и проведена беседа-викторина: «Ждёт помощников природа».Хочется отметить, что наши ребята очень активные во всех мероприятиях по экологии. Это очень радует. 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Также была оформлена книжная выставка: «Нечитанные страницы родной природы»,адресованная любителям природы, интересующихся животными, растениями, минералами. Задача выставки научить ребят любить природу, изучать и правильно с ней обращаться.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Формирование сознательной установки на здоровый образ жизни подростков, такова цель проведённой беседы в библиотеке: «Молодёжь в зоне риска».На ней ребятам рассказали о проблеме наркомании в России, организовали обзор литературы. Участники обсудили вопросы влияния наркотиков на организм подростков.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Главной целью мероприятия являлось воспитание личности, перед которой будут бессильны все соблазны, искушения современных пороков.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0231BB">
              <w:rPr>
                <w:b/>
              </w:rPr>
              <w:t xml:space="preserve">                                     Краеведение. История.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Со знания истории начинается уважение и любовь к своей Родине, а это основа для формирования чувства патриотизма, гражданской ответственности, любви и преданности к Отчизне.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Работая в этом направлении, хотелось бы отметить проведенное мероприятие, посвященное Дню снятия блокады Ленинграда «…Здесь говорят одни лишь камни».Присутствовали ребята 4-11 классов. Они с удовольствием слушали о жизни людей в блокадном городе, а те, кто постарше </w:t>
            </w:r>
            <w:r w:rsidRPr="000231BB">
              <w:lastRenderedPageBreak/>
              <w:t>рассказывали о том, как жили их бабушки и прабабушки, дедушки и прадедушки в деревнях во время войны. Вспоминали и смотрели иллюстрации блокадного дневника Тани Савичевой. Очень хотелось бы, чтобы на таких мероприятиях присутствовали те люди, которые не  «понаслышке» знают о войне- это ветераны. Но к сожалению , с каждым годом их остается все меньше 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Также в библиотеке была оформлена выставка: «Война –печальней нету слова.»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Так как этот год стал юбилейным, и мы отметили 70-летнюю годовщину Победы в Великой Отечественной войне, на протяжении года в библиотеке оформлялись тематические выставки: «Солдаты Отечества», «Шаги Великой Победы», «По следам великого мужества».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Также к 9 мая был проведен урок мужества: «Недаром помнит вся Россия».Дети рисовали открытки на военную тематику. Затем оформили выставку своими работами.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Ко Дню народного единства была оформлена выставка: «Наша Родина – Россия».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Преемственность поколений, уважение односельчанами культурно-исторического наследия своей Родины, почитание военных подвигов соотечественников – это яркие примеры любви к своей Родине. 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>
              <w:t xml:space="preserve">                           </w:t>
            </w:r>
            <w:r w:rsidRPr="000231BB">
              <w:t xml:space="preserve">                 </w:t>
            </w:r>
            <w:r w:rsidRPr="000231BB">
              <w:rPr>
                <w:b/>
              </w:rPr>
              <w:t>Возрождение национальной культуры. Фольклор.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Средства и формы данного направления широки и многообразны. В течении года были оформлены такие выставки, как: «Новогодняя ночь-время мечтать и озорничать», «Женских рук прекрасное уменье».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Для приобщения детей к искусству, народным традициям и обычаям был проведен познавательный духовный час: «Под чистым снегом Рождества».Они с удовольствием слушали историю возникновения этого праздника(библейские предания).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А также в течении года совместно с Осьминской библиотекой и ДК проводились традиционные праздники :Масленица, день поселка.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>
              <w:t xml:space="preserve">                     </w:t>
            </w:r>
            <w:r w:rsidRPr="000231BB">
              <w:t xml:space="preserve">                     </w:t>
            </w:r>
            <w:r w:rsidRPr="000231BB">
              <w:rPr>
                <w:b/>
              </w:rPr>
              <w:t>Нравственно-патриотическое воспитание.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Воспитание чувства патриотизма у подрастающего поколения и формирование устойчивых знаний о своей малой родине поднимают вопросы истории, традиции. Сегодня общество становится свидетелем возрождения этих направлений.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Ко дню Защитника Отечества в библиотеке была организована игра-викторина: «Экзамен для настоящих мужчин».Ребята с удовольствием отвечали на вопросы, связанные с военным делом. Состязались в играх, за что были поощрены сувенирами.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Также были оформлены выставки: «Звездный час», «Гений российской науки», «Наш символ доблести и славы- триколор».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Для ребят была проведена викторина, посвященная дню авиации и космонавтики: «Мы – дети Галактики»,с целью больше узнать не только о нашей планете, но и о том ,что есть за пределами Земного шара.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Пусть память о народных  подвигах  вселяет у граждан России веру в себя и рождает исторический оптимизм.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993"/>
            </w:pPr>
            <w:r>
              <w:rPr>
                <w:b/>
              </w:rPr>
              <w:t xml:space="preserve">    </w:t>
            </w:r>
            <w:r w:rsidRPr="000231BB">
              <w:rPr>
                <w:b/>
              </w:rPr>
              <w:t xml:space="preserve">    Роль библиотеки в художественно-эстетическом развитии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0231BB">
              <w:rPr>
                <w:b/>
              </w:rPr>
              <w:t>населения. Дом. Быт. Семья</w:t>
            </w:r>
            <w:r w:rsidRPr="000231BB">
              <w:t>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Обслуживая читателя, необходимо раскрыть перед ним богатство фонда библиотеки. Библиотеки работают со всеми категориями читателей. Индивидуальная работа ведется с каждым пользователем, в зависимости от его личностной особенности. Задача библиотеки, чтобы читатель взял именно «свою книгу».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Кроме бесед в индивидуальном обслуживании, в библиотеке были оформлены выставки: «Красота- не подарок, а испытание», «Загляните в мамины глаза», «Возраст осени прекрасной» и т.д.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Более подробно хочется написать о таких мероприятиях ,как: «Путешествие в мир Детской </w:t>
            </w:r>
            <w:r w:rsidRPr="000231BB">
              <w:lastRenderedPageBreak/>
              <w:t>книги» и «Литературная дуэль»по произведениям А.С.Пушкина. Все дети любят сказки. Первые книги, которые они читают самостоятельно- это сказки. Сказка рассказывает о чудесах и волшебстве.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На Неделе Детской книги мы предлагали ребятам посетить страну книг, они отправились в сказочные города: Город Знатоков, Пещеру приключений и Сказочную деревню. В Пещере приключений ребята отвечали на вопросы из пиратского сундука, а в Городе Знатоков- на вопросы Ученой Совы. </w:t>
            </w:r>
          </w:p>
          <w:p w:rsidR="000231BB" w:rsidRPr="000231BB" w:rsidRDefault="000231BB" w:rsidP="000231BB">
            <w:pPr>
              <w:ind w:left="-426"/>
            </w:pPr>
            <w:r w:rsidRPr="000231BB">
              <w:t xml:space="preserve">В период летних каникул была оформлена книжная выставка: «Книги из страны детства», которая представила все разнообразие детской литературы. 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Ко дню рождения А.С.Пушкина ежегодно проводятся мероприятия, не исключением стала и наша библиотека. Была организована и проведена викторина для детей по произведениям А.С.Пушкина. На этой встрече перед ребятами ожили сказочные герои: кот ученый, золотая рыбка, которые загадывали детям загадки, проводили конкурсы, раздавали сладкие призы.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>
              <w:rPr>
                <w:b/>
              </w:rPr>
              <w:t xml:space="preserve"> </w:t>
            </w:r>
            <w:r w:rsidRPr="000231BB">
              <w:rPr>
                <w:b/>
              </w:rPr>
              <w:t xml:space="preserve">Информационное обслуживание читателей. Справочно-библиографическая работа. </w:t>
            </w:r>
            <w:r>
              <w:rPr>
                <w:b/>
              </w:rPr>
              <w:t xml:space="preserve">  </w:t>
            </w:r>
            <w:r w:rsidRPr="000231BB">
              <w:rPr>
                <w:b/>
              </w:rPr>
              <w:t>Библиотечно-библиографические уроки.</w:t>
            </w:r>
          </w:p>
          <w:p w:rsidR="000231BB" w:rsidRPr="000231BB" w:rsidRDefault="000231BB" w:rsidP="000231BB">
            <w:pPr>
              <w:ind w:left="-426"/>
              <w:rPr>
                <w:b/>
              </w:rPr>
            </w:pPr>
          </w:p>
          <w:p w:rsidR="000231BB" w:rsidRPr="000231BB" w:rsidRDefault="000231BB" w:rsidP="000231BB">
            <w:pPr>
              <w:ind w:left="-426"/>
            </w:pPr>
            <w:r w:rsidRPr="000231BB">
              <w:t>На протяжении всего года велась работа с каталогами, с периодической подпиской, осуществлялась расстановка вновь поступившей литературы.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Часто дети обращаются с просьбой помочь подобрать необходимый материал к урокам.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При выдаче книг на дом постоянно велись беседы о прочитанных книгах, оказывалась помощь при выборе книг. Весь фонд библиотеки находится в открытом доступе.</w:t>
            </w:r>
          </w:p>
          <w:p w:rsidR="000231BB" w:rsidRDefault="000231BB" w:rsidP="000231BB">
            <w:pPr>
              <w:ind w:left="-426"/>
            </w:pPr>
            <w:r w:rsidRPr="000231BB">
              <w:t>Выполнено справок</w:t>
            </w:r>
            <w:r w:rsidR="00F26637">
              <w:t xml:space="preserve"> - 354</w:t>
            </w: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 w:rsidRPr="000231BB">
              <w:t xml:space="preserve">                 </w:t>
            </w:r>
            <w:r w:rsidRPr="000231BB">
              <w:rPr>
                <w:b/>
              </w:rPr>
              <w:t xml:space="preserve"> Работы библиотеки в помощь с/х производству: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1.Специалистов  с/х   нет.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2.Число периодических изданий по  с/х:</w:t>
            </w:r>
            <w:r w:rsidR="00F26637">
              <w:t>5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3.Книговыдача по с/х</w:t>
            </w:r>
            <w:r w:rsidR="00F26637">
              <w:t>-</w:t>
            </w:r>
            <w:r w:rsidRPr="000231BB">
              <w:t xml:space="preserve"> </w:t>
            </w:r>
            <w:r w:rsidR="00F26637">
              <w:t>904</w:t>
            </w:r>
            <w:r w:rsidRPr="000231BB">
              <w:t>экз.(основная часть из раздела садоводство, овощеводство и цветоводство).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4.Книжные выставки оформлялись в течении всего года: «Клумба-цветочный калейдоскоп», «Лавка здоровья», «Мир целебных трав».</w:t>
            </w:r>
          </w:p>
          <w:p w:rsidR="000231BB" w:rsidRPr="000231BB" w:rsidRDefault="000231BB" w:rsidP="000231BB">
            <w:pPr>
              <w:ind w:left="-426"/>
              <w:rPr>
                <w:b/>
              </w:rPr>
            </w:pPr>
            <w:r w:rsidRPr="000231BB">
              <w:rPr>
                <w:b/>
              </w:rPr>
              <w:t xml:space="preserve">                                   Анализ основных показателей</w:t>
            </w: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Читателей:</w:t>
            </w:r>
            <w:r w:rsidR="00F26637">
              <w:t xml:space="preserve"> 160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Посещаемость:</w:t>
            </w:r>
            <w:r w:rsidR="00F26637">
              <w:t xml:space="preserve"> 1487</w:t>
            </w:r>
          </w:p>
          <w:p w:rsidR="000231BB" w:rsidRPr="000231BB" w:rsidRDefault="000231BB" w:rsidP="000231BB">
            <w:pPr>
              <w:ind w:left="-426"/>
            </w:pPr>
            <w:r w:rsidRPr="000231BB">
              <w:t>Книговыдача</w:t>
            </w:r>
            <w:r w:rsidR="00F26637">
              <w:t xml:space="preserve"> 4779</w:t>
            </w:r>
          </w:p>
          <w:tbl>
            <w:tblPr>
              <w:tblStyle w:val="afa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показатели</w:t>
                  </w:r>
                </w:p>
              </w:tc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2014 год</w:t>
                  </w:r>
                </w:p>
              </w:tc>
              <w:tc>
                <w:tcPr>
                  <w:tcW w:w="3191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2015 год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Читатели: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152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160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41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25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Книговыдача: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4606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4779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1598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1944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Посещаемость: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1337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1487</w:t>
                  </w:r>
                </w:p>
              </w:tc>
            </w:tr>
            <w:tr w:rsidR="000231BB" w:rsidRPr="000231BB" w:rsidTr="00F26637">
              <w:tc>
                <w:tcPr>
                  <w:tcW w:w="3190" w:type="dxa"/>
                </w:tcPr>
                <w:p w:rsidR="000231BB" w:rsidRPr="000231BB" w:rsidRDefault="000231BB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484</w:t>
                  </w:r>
                </w:p>
              </w:tc>
              <w:tc>
                <w:tcPr>
                  <w:tcW w:w="3191" w:type="dxa"/>
                </w:tcPr>
                <w:p w:rsidR="000231BB" w:rsidRPr="000231BB" w:rsidRDefault="00F26637" w:rsidP="00F26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614</w:t>
                  </w:r>
                </w:p>
              </w:tc>
            </w:tr>
          </w:tbl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</w:p>
          <w:p w:rsidR="000231BB" w:rsidRPr="000231BB" w:rsidRDefault="000231BB" w:rsidP="000231BB">
            <w:pPr>
              <w:ind w:left="-426"/>
            </w:pPr>
            <w:r w:rsidRPr="000231BB">
              <w:t>В завершении хочется сказать о том, что, несмотря на сложные условия существования сельской библиотеки, все равно стараемся находить возможности и ресурсы, чтобы библиотека в деревне могла выполнять свои основные задачи, которые направлены на удовлетворение образовательных, информационных, культурных и социальных потребностей жителей деревни.</w:t>
            </w:r>
          </w:p>
          <w:p w:rsidR="002E3BA8" w:rsidRDefault="002E3BA8" w:rsidP="00F81A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2E3BA8" w:rsidRDefault="002E3BA8" w:rsidP="00F81A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DA6475" w:rsidP="00F81AAE">
            <w:pPr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  <w:r w:rsidRPr="001F6EA7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6. </w:t>
            </w:r>
            <w:r w:rsidRPr="001F6EA7">
              <w:rPr>
                <w:rFonts w:ascii="Arial" w:hAnsi="Arial" w:cs="Arial"/>
                <w:b/>
                <w:color w:val="585858"/>
                <w:sz w:val="23"/>
                <w:szCs w:val="23"/>
              </w:rPr>
              <w:t>Методическая работа</w:t>
            </w:r>
          </w:p>
          <w:p w:rsidR="00DA6475" w:rsidRPr="00DA6475" w:rsidRDefault="00DA6475" w:rsidP="00F81AAE">
            <w:pPr>
              <w:spacing w:before="100" w:beforeAutospacing="1" w:after="100" w:afterAutospacing="1"/>
            </w:pPr>
            <w:r w:rsidRPr="00DA6475">
              <w:t>Накапливаемые методические материалы, сценарные материалы сценарные разработки собираются и хранятся в тематических папках. Вся литература и сценарный материал распределен по разделам: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фольклор,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детские  праздники и программы,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семьей,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пожилыми людьми,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профессиональные праздники,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молодежью,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военно-патриотическое воспитание,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День Победы.</w:t>
            </w:r>
          </w:p>
          <w:p w:rsidR="00DA6475" w:rsidRDefault="00DA6475" w:rsidP="00F464EF">
            <w:pPr>
              <w:pStyle w:val="a3"/>
            </w:pPr>
            <w:r w:rsidRPr="00DA6475">
              <w:t> Фонотека пополн</w:t>
            </w:r>
            <w:r w:rsidR="00F464EF">
              <w:t xml:space="preserve">яется </w:t>
            </w:r>
            <w:r w:rsidRPr="00DA6475">
              <w:t>музыкальными дисками разнообразных жанров, постоянно обновляется дискотечный фонд современной музыкой молодёжных музыкальных направлений.</w:t>
            </w:r>
          </w:p>
          <w:p w:rsid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Состав кадров:</w:t>
            </w:r>
          </w:p>
          <w:tbl>
            <w:tblPr>
              <w:tblW w:w="13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4"/>
              <w:gridCol w:w="3170"/>
              <w:gridCol w:w="4076"/>
              <w:gridCol w:w="1857"/>
              <w:gridCol w:w="1857"/>
              <w:gridCol w:w="1857"/>
            </w:tblGrid>
            <w:tr w:rsidR="00E50C58" w:rsidTr="006C7EC6">
              <w:trPr>
                <w:cantSplit/>
                <w:trHeight w:val="69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№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п/п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Фамилия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Имя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Отчество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Занимаемая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должность</w:t>
                  </w:r>
                </w:p>
                <w:p w:rsidR="00E50C58" w:rsidRPr="00DF5A8B" w:rsidRDefault="00E50C58" w:rsidP="00AD343D">
                  <w:pPr>
                    <w:jc w:val="center"/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Дата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рождения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Стаж работы в культуре</w:t>
                  </w:r>
                </w:p>
              </w:tc>
            </w:tr>
            <w:tr w:rsidR="00E50C58" w:rsidTr="00AD343D">
              <w:trPr>
                <w:cantSplit/>
                <w:trHeight w:val="411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Тихонюк Татьян Ивановна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Директор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1969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 лет</w:t>
                  </w:r>
                </w:p>
              </w:tc>
            </w:tr>
            <w:tr w:rsidR="00E50C58" w:rsidTr="00AD343D">
              <w:trPr>
                <w:cantSplit/>
                <w:trHeight w:val="28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Шанцева Татьяна Павловна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Главный бухгалтер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E50C58" w:rsidTr="00AD343D">
              <w:trPr>
                <w:cantSplit/>
                <w:trHeight w:val="24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3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Молчанова Ирина Михайловна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Заведующая Осьминской библиотекой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года</w:t>
                  </w:r>
                </w:p>
              </w:tc>
            </w:tr>
            <w:tr w:rsidR="00E50C58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4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Ратникова Екатерина Николаевна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Художественный руководитель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1981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A8243A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5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Корнева Елена Сергеевна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Библиотекарь Рельской библиотеки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1986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A8243A" w:rsidTr="00AD343D">
              <w:trPr>
                <w:cantSplit/>
                <w:trHeight w:val="22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6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Киселева Евгения Алексеевна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 xml:space="preserve">Специалист по методике клубной работы </w:t>
                  </w:r>
                  <w:r w:rsidR="006C7EC6" w:rsidRPr="00DF5A8B">
                    <w:t>Осьминского</w:t>
                  </w:r>
                  <w:r w:rsidRPr="00DF5A8B">
                    <w:t xml:space="preserve">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1989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мес.</w:t>
                  </w:r>
                </w:p>
              </w:tc>
            </w:tr>
            <w:tr w:rsidR="0091526A" w:rsidTr="00AD343D">
              <w:trPr>
                <w:cantSplit/>
                <w:trHeight w:val="40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7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Сасин Василий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Рабочий по обслуживанию здания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1976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AD343D">
              <w:trPr>
                <w:cantSplit/>
                <w:trHeight w:val="34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8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Графова Татьяна Евгеньевна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Уборщица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1957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н/высшее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C26807">
              <w:trPr>
                <w:cantSplit/>
                <w:trHeight w:val="533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9</w:t>
                  </w:r>
                </w:p>
                <w:p w:rsidR="0091526A" w:rsidRPr="00DF5A8B" w:rsidRDefault="0091526A" w:rsidP="00C26807">
                  <w:pPr>
                    <w:jc w:val="center"/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Кузьмин Алексей Борисович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1967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мес.</w:t>
                  </w:r>
                </w:p>
              </w:tc>
            </w:tr>
            <w:tr w:rsidR="0091526A" w:rsidTr="00F26637">
              <w:trPr>
                <w:cantSplit/>
                <w:trHeight w:val="56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C26807" w:rsidP="00AD343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Самотяжко Александр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1955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411BE6">
              <w:trPr>
                <w:cantSplit/>
                <w:trHeight w:val="12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C26807">
                  <w:pPr>
                    <w:jc w:val="center"/>
                  </w:pPr>
                  <w:r w:rsidRPr="00DF5A8B">
                    <w:t>1</w:t>
                  </w:r>
                  <w:r w:rsidR="00C26807">
                    <w:t>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Пилецкий Денис Леонидович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1975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411BE6">
              <w:trPr>
                <w:cantSplit/>
                <w:trHeight w:val="13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AD343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AD343D">
                  <w:pPr>
                    <w:jc w:val="center"/>
                  </w:pPr>
                  <w:r>
                    <w:t>Горин Сергей Иванович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C26807">
                  <w:pPr>
                    <w:jc w:val="center"/>
                  </w:pPr>
                  <w:r>
                    <w:t>1964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C779F6">
              <w:trPr>
                <w:cantSplit/>
                <w:trHeight w:val="254"/>
              </w:trPr>
              <w:tc>
                <w:tcPr>
                  <w:tcW w:w="976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526A" w:rsidRPr="00E50C58" w:rsidRDefault="0091526A" w:rsidP="00AD343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2E3BA8">
              <w:trPr>
                <w:gridBefore w:val="4"/>
                <w:wBefore w:w="9767" w:type="dxa"/>
                <w:cantSplit/>
                <w:trHeight w:val="115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C779F6">
              <w:trPr>
                <w:gridBefore w:val="4"/>
                <w:wBefore w:w="9767" w:type="dxa"/>
                <w:cantSplit/>
                <w:trHeight w:val="36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год</w:t>
                  </w:r>
                </w:p>
              </w:tc>
            </w:tr>
            <w:tr w:rsidR="0091526A" w:rsidTr="002E3BA8">
              <w:trPr>
                <w:gridBefore w:val="4"/>
                <w:wBefore w:w="9767" w:type="dxa"/>
                <w:cantSplit/>
                <w:trHeight w:val="7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7.</w:t>
            </w:r>
          </w:p>
          <w:p w:rsidR="00F464EF" w:rsidRPr="009A48B9" w:rsidRDefault="00DA6475" w:rsidP="00F464EF">
            <w:pPr>
              <w:pStyle w:val="a3"/>
              <w:rPr>
                <w:b/>
              </w:rPr>
            </w:pPr>
            <w:r w:rsidRPr="00DA6475">
              <w:t> </w:t>
            </w:r>
            <w:r w:rsidRPr="009A48B9">
              <w:rPr>
                <w:b/>
              </w:rPr>
              <w:t>Материально- техническая база</w:t>
            </w:r>
          </w:p>
          <w:p w:rsidR="00786887" w:rsidRDefault="00F464EF" w:rsidP="00F464EF">
            <w:pPr>
              <w:pStyle w:val="a3"/>
            </w:pPr>
            <w:r>
              <w:t>Р</w:t>
            </w:r>
            <w:r w:rsidR="00DA6475" w:rsidRPr="00DA6475">
              <w:t>емонт  и приобретение оборудования в 201</w:t>
            </w:r>
            <w:r w:rsidR="00C26807">
              <w:t>5</w:t>
            </w:r>
            <w:r w:rsidR="00DA6475" w:rsidRPr="00DA6475">
              <w:t>г  </w:t>
            </w:r>
          </w:p>
          <w:p w:rsidR="00786887" w:rsidRPr="00F620A2" w:rsidRDefault="00786887" w:rsidP="00786887">
            <w:r w:rsidRPr="00F620A2">
              <w:t>В Социально-культурном центре Осьминского сельского поселения</w:t>
            </w:r>
          </w:p>
          <w:p w:rsidR="00D73144" w:rsidRDefault="00D73144" w:rsidP="00D73144">
            <w:r w:rsidRPr="00D73144">
              <w:t xml:space="preserve">В ноябре закончился капитальный ремонт внутренних и наружных сете Дома культуры по региональной целевой программе «Устойчивое развитие сельских территорий на </w:t>
            </w:r>
          </w:p>
          <w:p w:rsidR="00D73144" w:rsidRPr="00D73144" w:rsidRDefault="00D73144" w:rsidP="00D73144">
            <w:r w:rsidRPr="00D73144">
              <w:t>2014-2017год» на сумму: 5294,147(Пять миллионов двести девяносто четыре тысячи сто сорок семь рублей» .</w:t>
            </w:r>
          </w:p>
          <w:tbl>
            <w:tblPr>
              <w:tblW w:w="9315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5"/>
              <w:gridCol w:w="9"/>
              <w:gridCol w:w="2401"/>
              <w:gridCol w:w="2940"/>
            </w:tblGrid>
            <w:tr w:rsidR="00786887" w:rsidRPr="00F620A2" w:rsidTr="00D73144">
              <w:trPr>
                <w:trHeight w:val="360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Тип учреждения культуры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     ремонта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>Находится в аварийном состоянии</w:t>
                  </w:r>
                </w:p>
              </w:tc>
            </w:tr>
            <w:tr w:rsidR="00786887" w:rsidRPr="00F620A2" w:rsidTr="00D73144">
              <w:trPr>
                <w:trHeight w:val="142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Осьминский ДК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ремонта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D73144">
              <w:trPr>
                <w:trHeight w:val="165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Осьминская библиотека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 xml:space="preserve">             -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D73144">
              <w:trPr>
                <w:trHeight w:val="405"/>
              </w:trPr>
              <w:tc>
                <w:tcPr>
                  <w:tcW w:w="3974" w:type="dxa"/>
                  <w:gridSpan w:val="2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Рельская библиотека</w:t>
                  </w:r>
                </w:p>
              </w:tc>
              <w:tc>
                <w:tcPr>
                  <w:tcW w:w="2401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  -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-</w:t>
                  </w:r>
                </w:p>
              </w:tc>
            </w:tr>
          </w:tbl>
          <w:p w:rsidR="00D73144" w:rsidRDefault="00786887" w:rsidP="00D73144">
            <w:pPr>
              <w:rPr>
                <w:sz w:val="28"/>
              </w:rPr>
            </w:pPr>
            <w:r w:rsidRPr="00F620A2">
              <w:rPr>
                <w:sz w:val="28"/>
              </w:rPr>
              <w:t xml:space="preserve"> </w:t>
            </w:r>
          </w:p>
          <w:p w:rsidR="00D73144" w:rsidRPr="00D73144" w:rsidRDefault="00D73144" w:rsidP="00D73144">
            <w:r w:rsidRPr="00D73144">
              <w:t>В 2015 году за счет внебюджетных средств ( поступление от  депутата законодательного собрания Ленинградской области И.Н.Григорьева)  были приобретены книжные стеллажи для библиотеки и  жалюзи  в зрительный и танцевальный залы Дома культуры на сумму:250000 рублей.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 Раздел 8. </w:t>
            </w:r>
            <w:r w:rsidR="0015228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Инновационная деятельность  учреждения</w:t>
            </w:r>
          </w:p>
          <w:p w:rsidR="00DA6475" w:rsidRPr="00DA6475" w:rsidRDefault="00DA6475" w:rsidP="00130654">
            <w:pPr>
              <w:pStyle w:val="a3"/>
            </w:pPr>
            <w:r w:rsidRPr="00DA6475">
              <w:t xml:space="preserve"> Ведется видеосъемка мероприятий,  создается видеотека  проведенных  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мероприятий.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Подготавливаем презентации, показываем через видеопроекторы</w:t>
            </w:r>
            <w:r w:rsidRPr="00130654">
              <w:t>.</w:t>
            </w:r>
            <w:r w:rsidRPr="00DA6475">
              <w:t xml:space="preserve"> </w:t>
            </w:r>
          </w:p>
          <w:p w:rsidR="00D73144" w:rsidRDefault="00DA6475" w:rsidP="00D731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9.</w:t>
            </w:r>
          </w:p>
          <w:p w:rsidR="00D73144" w:rsidRPr="00D73144" w:rsidRDefault="00D73144" w:rsidP="00D73144">
            <w:pPr>
              <w:spacing w:before="100" w:beforeAutospacing="1" w:after="100" w:afterAutospacing="1"/>
            </w:pPr>
            <w:r w:rsidRPr="00D73144">
              <w:rPr>
                <w:b/>
              </w:rPr>
              <w:t>Успехи:</w:t>
            </w:r>
            <w:r w:rsidRPr="00D73144">
              <w:t xml:space="preserve"> Участие в районных фестивалях и праздниках.</w:t>
            </w:r>
          </w:p>
          <w:p w:rsidR="00D73144" w:rsidRPr="00D73144" w:rsidRDefault="00D73144" w:rsidP="00D73144">
            <w:r w:rsidRPr="00D73144">
              <w:t>1.Победа в конкурсе на лучший видео ролик о п.Осьмино (премия от администрации Осьминского сельского поселения- 30тыс.рублей).</w:t>
            </w:r>
          </w:p>
          <w:p w:rsidR="00D73144" w:rsidRPr="00D73144" w:rsidRDefault="00D73144" w:rsidP="00D73144">
            <w:r w:rsidRPr="00D73144">
              <w:t>2.Диплом лауреата 2 степени в номинации «Художественное слово» в фестивале «Ритмы юности».</w:t>
            </w:r>
          </w:p>
          <w:p w:rsidR="00D73144" w:rsidRPr="00D73144" w:rsidRDefault="00D73144" w:rsidP="00D73144">
            <w:r w:rsidRPr="00D73144">
              <w:t>3.Диплом лауреата 3 степени за победу «Играй, гармонь любимая!».</w:t>
            </w:r>
          </w:p>
          <w:p w:rsidR="00D73144" w:rsidRPr="00D73144" w:rsidRDefault="00D73144" w:rsidP="00D73144">
            <w:r w:rsidRPr="00D73144">
              <w:t>4.Грамота  клубному объединению «Светелка» участника выставки народного творчества Сланцевчан «Апрельские встречи-2015».</w:t>
            </w:r>
          </w:p>
          <w:p w:rsidR="00D73144" w:rsidRPr="00D73144" w:rsidRDefault="00D73144" w:rsidP="00D73144">
            <w:r w:rsidRPr="00D73144">
              <w:t xml:space="preserve"> 5. Диплом лауреата фестиваля «Краски лета» - танцевальный коллектив «Фея» в номинации «Танцевальное творчество».</w:t>
            </w:r>
          </w:p>
          <w:p w:rsidR="00D73144" w:rsidRPr="00D73144" w:rsidRDefault="00D73144" w:rsidP="00D73144">
            <w:r w:rsidRPr="00D73144">
              <w:t>6.Диплом лауреата фестиваля «Краски лета»- лучший номер «Краски лета 2015» коллектив «Гармония»  в номинации «Вокальное мастерство»</w:t>
            </w:r>
          </w:p>
          <w:p w:rsidR="00D73144" w:rsidRPr="00D73144" w:rsidRDefault="00D73144" w:rsidP="00D73144">
            <w:r w:rsidRPr="00D73144">
              <w:t>7.Грамота за участие в областном фестивале «Копорская потеха-2015», диплом за участие конкурсе декоративно-прикладного искусства «Копорский сувенир».</w:t>
            </w:r>
          </w:p>
          <w:p w:rsidR="00D73144" w:rsidRPr="00D73144" w:rsidRDefault="00D73144" w:rsidP="00D73144">
            <w:r w:rsidRPr="00D73144">
              <w:t>8.Диплом за участие в районном фестивале фольклора и ремесел «Ольгины берега»</w:t>
            </w:r>
          </w:p>
          <w:p w:rsidR="00D73144" w:rsidRPr="00D73144" w:rsidRDefault="00D73144" w:rsidP="00D73144">
            <w:r w:rsidRPr="00D73144">
              <w:t>9.Диплом 1 степени за победу номинации «Скатерть самобранка» в районном фольклорном празднике-конкурсе «Осенины»</w:t>
            </w:r>
          </w:p>
          <w:p w:rsidR="00D73144" w:rsidRPr="00D73144" w:rsidRDefault="00D73144" w:rsidP="00D73144">
            <w:r w:rsidRPr="00D73144">
              <w:lastRenderedPageBreak/>
              <w:t>10. Диплом 3 степени за победу номинации «Осенний пейзаж» в районном фольклорном празднике-конкурсе «Осенины»</w:t>
            </w:r>
          </w:p>
          <w:p w:rsidR="00D73144" w:rsidRPr="00D73144" w:rsidRDefault="00D73144" w:rsidP="00D73144">
            <w:r w:rsidRPr="00D73144">
              <w:t>11. Диплом 2 степени за победу номинации «Национальный хлеб по традиционным рецептам»» в районном фольклорном празднике-конкурсе «Осенины».</w:t>
            </w:r>
          </w:p>
          <w:p w:rsidR="00D73144" w:rsidRPr="00D73144" w:rsidRDefault="00D73144" w:rsidP="00D73144">
            <w:r w:rsidRPr="00D73144">
              <w:t>12. Участие в празднике Дня города Луги.</w:t>
            </w:r>
          </w:p>
          <w:p w:rsidR="00D73144" w:rsidRPr="00D73144" w:rsidRDefault="00D73144" w:rsidP="00D73144">
            <w:r w:rsidRPr="00D73144">
              <w:t>13.Диплом за участие в 1 районном фестивале любительских театральных коллективов «Золотая осень».</w:t>
            </w:r>
          </w:p>
          <w:p w:rsidR="00D73144" w:rsidRPr="00D73144" w:rsidRDefault="00D73144" w:rsidP="00D73144">
            <w:r w:rsidRPr="00D73144">
              <w:t>14.Выездные концерты художественной самодеятельности в Сланцевский район.</w:t>
            </w:r>
          </w:p>
          <w:p w:rsidR="00D73144" w:rsidRPr="00D73144" w:rsidRDefault="00D73144" w:rsidP="00D73144">
            <w:r w:rsidRPr="00D73144">
              <w:t>15.Участие и проведение открытия Всероссийского фестиваля экстремальных видов спорта  в близи озера Славянка  Осьминского сельского поселения</w:t>
            </w:r>
          </w:p>
          <w:p w:rsidR="00D73144" w:rsidRPr="00D73144" w:rsidRDefault="00D73144" w:rsidP="00D73144">
            <w:r w:rsidRPr="00D73144">
              <w:t>20июля 2015г.</w:t>
            </w:r>
          </w:p>
          <w:p w:rsidR="003F18EF" w:rsidRPr="00D73144" w:rsidRDefault="00DA6475" w:rsidP="00307A2F">
            <w:pPr>
              <w:pStyle w:val="a3"/>
            </w:pPr>
            <w:r w:rsidRPr="00D73144">
              <w:t> </w:t>
            </w:r>
          </w:p>
          <w:p w:rsidR="00C779F6" w:rsidRDefault="00C779F6" w:rsidP="00307A2F">
            <w:pPr>
              <w:pStyle w:val="a3"/>
              <w:rPr>
                <w:b/>
              </w:rPr>
            </w:pPr>
          </w:p>
          <w:p w:rsidR="00307A2F" w:rsidRDefault="00307A2F" w:rsidP="00307A2F">
            <w:pPr>
              <w:pStyle w:val="a3"/>
              <w:rPr>
                <w:b/>
              </w:rPr>
            </w:pPr>
            <w:r w:rsidRPr="00307A2F">
              <w:rPr>
                <w:b/>
              </w:rPr>
              <w:t>Р</w:t>
            </w:r>
            <w:r w:rsidR="00DA6475" w:rsidRPr="00307A2F">
              <w:rPr>
                <w:b/>
              </w:rPr>
              <w:t>аздел 10.</w:t>
            </w:r>
          </w:p>
          <w:p w:rsidR="00DA6475" w:rsidRPr="00DA6475" w:rsidRDefault="00DA6475" w:rsidP="00307A2F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Финансирование</w:t>
            </w:r>
          </w:p>
          <w:p w:rsidR="00DA6475" w:rsidRPr="00DA6475" w:rsidRDefault="00DA6475" w:rsidP="00A11D57">
            <w:pPr>
              <w:pStyle w:val="a3"/>
            </w:pPr>
            <w:r w:rsidRPr="00DA6475">
              <w:t xml:space="preserve">Финансирование учреждения формируется за счет </w:t>
            </w:r>
            <w:r w:rsidR="00D85D06">
              <w:t>бюджета Осьминского сельского поселения Лужского муниципального района</w:t>
            </w:r>
            <w:r w:rsidRPr="00DA6475">
              <w:t>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11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A11D57">
            <w:pPr>
              <w:pStyle w:val="a3"/>
            </w:pPr>
            <w:r w:rsidRPr="00DA6475">
              <w:t>Правовая база (наличие нормативных локальных актов)</w:t>
            </w:r>
          </w:p>
          <w:tbl>
            <w:tblPr>
              <w:tblW w:w="10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  <w:gridCol w:w="4320"/>
            </w:tblGrid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Типовое штатное расписание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Должностные инструкции сотрудников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Положение по оплате труда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</w:tbl>
          <w:p w:rsidR="002E3BA8" w:rsidRDefault="00DA6475" w:rsidP="002E3B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12.</w:t>
            </w:r>
          </w:p>
          <w:p w:rsidR="00DA6475" w:rsidRPr="00307A2F" w:rsidRDefault="00DA6475" w:rsidP="002E3BA8">
            <w:pPr>
              <w:spacing w:before="100" w:beforeAutospacing="1" w:after="100" w:afterAutospacing="1"/>
              <w:rPr>
                <w:szCs w:val="23"/>
              </w:rPr>
            </w:pPr>
            <w:r w:rsidRPr="00DA6475">
              <w:t>Проблемы:</w:t>
            </w:r>
          </w:p>
          <w:p w:rsidR="00DA6475" w:rsidRDefault="00DA6475" w:rsidP="00307A2F">
            <w:pPr>
              <w:pStyle w:val="a3"/>
            </w:pPr>
            <w:r w:rsidRPr="00DA6475">
              <w:t>Анализируя состояние развития самодеятельного искусства  необходимо выделить проблемы:</w:t>
            </w:r>
          </w:p>
          <w:p w:rsidR="00307A2F" w:rsidRPr="00DA6475" w:rsidRDefault="00307A2F" w:rsidP="00307A2F">
            <w:pPr>
              <w:pStyle w:val="a3"/>
            </w:pPr>
            <w:r>
              <w:t xml:space="preserve">- </w:t>
            </w:r>
            <w:r w:rsidR="00BE07CF">
              <w:t>нуждаемся в</w:t>
            </w:r>
            <w:r w:rsidR="00A11D57">
              <w:t xml:space="preserve"> </w:t>
            </w:r>
            <w:r>
              <w:t xml:space="preserve"> специалист</w:t>
            </w:r>
            <w:r w:rsidR="00A11D57">
              <w:t>ах</w:t>
            </w:r>
            <w:r>
              <w:t xml:space="preserve"> (руководитель по вокалу, хореограф)</w:t>
            </w:r>
          </w:p>
          <w:p w:rsidR="00DA6475" w:rsidRPr="00DA6475" w:rsidRDefault="00DA6475" w:rsidP="00307A2F">
            <w:pPr>
              <w:pStyle w:val="a3"/>
            </w:pPr>
            <w:r w:rsidRPr="00DA6475">
              <w:t>- материально-техническая база (транспорт, костюмы,</w:t>
            </w:r>
            <w:r w:rsidR="004057D1">
              <w:t xml:space="preserve"> одежда сцены, мебель</w:t>
            </w:r>
            <w:r w:rsidRPr="00DA6475">
              <w:t xml:space="preserve"> </w:t>
            </w:r>
            <w:r w:rsidR="004057D1">
              <w:t>)</w:t>
            </w:r>
          </w:p>
          <w:p w:rsidR="00DA6475" w:rsidRDefault="00DA6475" w:rsidP="00BE07CF">
            <w:pPr>
              <w:pStyle w:val="a3"/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</w:t>
            </w:r>
            <w:r w:rsidRPr="00DA6475">
              <w:t>Перспективы:</w:t>
            </w:r>
          </w:p>
          <w:p w:rsidR="00BE07CF" w:rsidRDefault="00BE07CF" w:rsidP="00BE07CF">
            <w:pPr>
              <w:pStyle w:val="a3"/>
            </w:pPr>
            <w:r>
              <w:t xml:space="preserve">капитальный ремонт </w:t>
            </w:r>
            <w:r w:rsidR="00D73144">
              <w:t>электрических сетей и оборудование сцены</w:t>
            </w:r>
            <w:r>
              <w:t xml:space="preserve"> в Осьминском СКЦ</w:t>
            </w:r>
          </w:p>
          <w:p w:rsidR="002E3BA8" w:rsidRDefault="002E3BA8" w:rsidP="00BE07CF">
            <w:pPr>
              <w:pStyle w:val="a3"/>
            </w:pPr>
            <w:r>
              <w:t>(проект и смета подгатовлены)</w:t>
            </w:r>
          </w:p>
          <w:p w:rsidR="00307A2F" w:rsidRDefault="00307A2F" w:rsidP="00307A2F">
            <w:pPr>
              <w:pStyle w:val="a3"/>
            </w:pPr>
            <w:r>
              <w:t>- приобретение сценических костюмов,</w:t>
            </w:r>
          </w:p>
          <w:p w:rsidR="00BE07CF" w:rsidRPr="00DA6475" w:rsidRDefault="00BE07CF" w:rsidP="00307A2F">
            <w:pPr>
              <w:pStyle w:val="a3"/>
            </w:pPr>
            <w:r>
              <w:t xml:space="preserve">- приобретение </w:t>
            </w:r>
            <w:r w:rsidR="004057D1">
              <w:t>мебели</w:t>
            </w:r>
            <w:r w:rsidR="000231BB">
              <w:t xml:space="preserve"> для методических кабинетов.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i/>
                <w:i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</w:tbl>
    <w:p w:rsidR="002B6D8C" w:rsidRDefault="002B6D8C"/>
    <w:sectPr w:rsidR="002B6D8C" w:rsidSect="00F26637">
      <w:pgSz w:w="11906" w:h="16838"/>
      <w:pgMar w:top="709" w:right="850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31" w:rsidRDefault="00757A31" w:rsidP="00995228">
      <w:r>
        <w:separator/>
      </w:r>
    </w:p>
  </w:endnote>
  <w:endnote w:type="continuationSeparator" w:id="1">
    <w:p w:rsidR="00757A31" w:rsidRDefault="00757A31" w:rsidP="0099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31" w:rsidRDefault="00757A31" w:rsidP="00995228">
      <w:r>
        <w:separator/>
      </w:r>
    </w:p>
  </w:footnote>
  <w:footnote w:type="continuationSeparator" w:id="1">
    <w:p w:rsidR="00757A31" w:rsidRDefault="00757A31" w:rsidP="0099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3C2"/>
    <w:multiLevelType w:val="multilevel"/>
    <w:tmpl w:val="A77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51CD"/>
    <w:multiLevelType w:val="multilevel"/>
    <w:tmpl w:val="4540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A760B"/>
    <w:multiLevelType w:val="hybridMultilevel"/>
    <w:tmpl w:val="C3B8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DA6475"/>
    <w:rsid w:val="00001DBC"/>
    <w:rsid w:val="000029AF"/>
    <w:rsid w:val="000178D7"/>
    <w:rsid w:val="000231BB"/>
    <w:rsid w:val="00050A0E"/>
    <w:rsid w:val="00051AFD"/>
    <w:rsid w:val="00084F09"/>
    <w:rsid w:val="000A57AF"/>
    <w:rsid w:val="000C05F8"/>
    <w:rsid w:val="000D1A04"/>
    <w:rsid w:val="000D77BD"/>
    <w:rsid w:val="00110062"/>
    <w:rsid w:val="001200FA"/>
    <w:rsid w:val="00130654"/>
    <w:rsid w:val="00137B0E"/>
    <w:rsid w:val="0014221E"/>
    <w:rsid w:val="001425C7"/>
    <w:rsid w:val="00143CCD"/>
    <w:rsid w:val="0015228F"/>
    <w:rsid w:val="001B0B9C"/>
    <w:rsid w:val="001B6006"/>
    <w:rsid w:val="001E4CF6"/>
    <w:rsid w:val="001F6EA7"/>
    <w:rsid w:val="00227344"/>
    <w:rsid w:val="00267E5E"/>
    <w:rsid w:val="00292216"/>
    <w:rsid w:val="00294AA4"/>
    <w:rsid w:val="002A18C1"/>
    <w:rsid w:val="002B0D7B"/>
    <w:rsid w:val="002B6D8C"/>
    <w:rsid w:val="002D1BBD"/>
    <w:rsid w:val="002E3BA8"/>
    <w:rsid w:val="002F0F27"/>
    <w:rsid w:val="002F20D7"/>
    <w:rsid w:val="003030F9"/>
    <w:rsid w:val="00307A2F"/>
    <w:rsid w:val="003532C2"/>
    <w:rsid w:val="00354239"/>
    <w:rsid w:val="00371541"/>
    <w:rsid w:val="00397F68"/>
    <w:rsid w:val="003D0CE5"/>
    <w:rsid w:val="003E001A"/>
    <w:rsid w:val="003E1F39"/>
    <w:rsid w:val="003F18EF"/>
    <w:rsid w:val="004003FF"/>
    <w:rsid w:val="004057D1"/>
    <w:rsid w:val="00411BE6"/>
    <w:rsid w:val="0041797F"/>
    <w:rsid w:val="00430311"/>
    <w:rsid w:val="00451356"/>
    <w:rsid w:val="00455458"/>
    <w:rsid w:val="00460819"/>
    <w:rsid w:val="00487E17"/>
    <w:rsid w:val="004A7191"/>
    <w:rsid w:val="004E58A1"/>
    <w:rsid w:val="004F478F"/>
    <w:rsid w:val="005043DA"/>
    <w:rsid w:val="00554B01"/>
    <w:rsid w:val="005821BF"/>
    <w:rsid w:val="005850A1"/>
    <w:rsid w:val="0058652C"/>
    <w:rsid w:val="005A3993"/>
    <w:rsid w:val="005C182D"/>
    <w:rsid w:val="005D01D9"/>
    <w:rsid w:val="005D78EA"/>
    <w:rsid w:val="005F69D9"/>
    <w:rsid w:val="006231BF"/>
    <w:rsid w:val="0062321B"/>
    <w:rsid w:val="00632B0B"/>
    <w:rsid w:val="00632D04"/>
    <w:rsid w:val="0064080B"/>
    <w:rsid w:val="006770D9"/>
    <w:rsid w:val="006C2FC9"/>
    <w:rsid w:val="006C7EC6"/>
    <w:rsid w:val="006D622A"/>
    <w:rsid w:val="007203EF"/>
    <w:rsid w:val="00736D8D"/>
    <w:rsid w:val="00756476"/>
    <w:rsid w:val="00757A31"/>
    <w:rsid w:val="00786887"/>
    <w:rsid w:val="00786B30"/>
    <w:rsid w:val="007A22EE"/>
    <w:rsid w:val="007C309E"/>
    <w:rsid w:val="007D0B34"/>
    <w:rsid w:val="007E1531"/>
    <w:rsid w:val="00803D3C"/>
    <w:rsid w:val="008239F2"/>
    <w:rsid w:val="00857EB8"/>
    <w:rsid w:val="00866799"/>
    <w:rsid w:val="00892E4A"/>
    <w:rsid w:val="008A0AF3"/>
    <w:rsid w:val="008A2D6F"/>
    <w:rsid w:val="008D7AFB"/>
    <w:rsid w:val="008E13C5"/>
    <w:rsid w:val="008F2F37"/>
    <w:rsid w:val="00903DEA"/>
    <w:rsid w:val="0091526A"/>
    <w:rsid w:val="00975D0E"/>
    <w:rsid w:val="00990C0D"/>
    <w:rsid w:val="00992B1D"/>
    <w:rsid w:val="00995228"/>
    <w:rsid w:val="0099671A"/>
    <w:rsid w:val="009A2996"/>
    <w:rsid w:val="009A48B9"/>
    <w:rsid w:val="00A11D57"/>
    <w:rsid w:val="00A16173"/>
    <w:rsid w:val="00A20C29"/>
    <w:rsid w:val="00A2429F"/>
    <w:rsid w:val="00A420B4"/>
    <w:rsid w:val="00A461AA"/>
    <w:rsid w:val="00A60CFA"/>
    <w:rsid w:val="00A67460"/>
    <w:rsid w:val="00A725D8"/>
    <w:rsid w:val="00A815EF"/>
    <w:rsid w:val="00A8243A"/>
    <w:rsid w:val="00A829EB"/>
    <w:rsid w:val="00A869E0"/>
    <w:rsid w:val="00AA08FA"/>
    <w:rsid w:val="00AD343D"/>
    <w:rsid w:val="00AE1927"/>
    <w:rsid w:val="00B33436"/>
    <w:rsid w:val="00B34CBA"/>
    <w:rsid w:val="00B45C90"/>
    <w:rsid w:val="00B46D6E"/>
    <w:rsid w:val="00BB15B3"/>
    <w:rsid w:val="00BB36CF"/>
    <w:rsid w:val="00BC21F8"/>
    <w:rsid w:val="00BC462B"/>
    <w:rsid w:val="00BE07CF"/>
    <w:rsid w:val="00BE2AB7"/>
    <w:rsid w:val="00BF1050"/>
    <w:rsid w:val="00C015BE"/>
    <w:rsid w:val="00C26807"/>
    <w:rsid w:val="00C72278"/>
    <w:rsid w:val="00C779F6"/>
    <w:rsid w:val="00C96E51"/>
    <w:rsid w:val="00CA5CF9"/>
    <w:rsid w:val="00CB2A73"/>
    <w:rsid w:val="00CC1D3C"/>
    <w:rsid w:val="00D16035"/>
    <w:rsid w:val="00D554CE"/>
    <w:rsid w:val="00D6375B"/>
    <w:rsid w:val="00D639AA"/>
    <w:rsid w:val="00D73144"/>
    <w:rsid w:val="00D85D06"/>
    <w:rsid w:val="00D95809"/>
    <w:rsid w:val="00DA6475"/>
    <w:rsid w:val="00DC3DE1"/>
    <w:rsid w:val="00DE033F"/>
    <w:rsid w:val="00DE6D03"/>
    <w:rsid w:val="00DF5A8B"/>
    <w:rsid w:val="00E02653"/>
    <w:rsid w:val="00E14637"/>
    <w:rsid w:val="00E15014"/>
    <w:rsid w:val="00E34DA9"/>
    <w:rsid w:val="00E352D0"/>
    <w:rsid w:val="00E362F7"/>
    <w:rsid w:val="00E45818"/>
    <w:rsid w:val="00E50C58"/>
    <w:rsid w:val="00E83B91"/>
    <w:rsid w:val="00E91938"/>
    <w:rsid w:val="00EA3AF9"/>
    <w:rsid w:val="00EC1F36"/>
    <w:rsid w:val="00ED785B"/>
    <w:rsid w:val="00EF0489"/>
    <w:rsid w:val="00EF0682"/>
    <w:rsid w:val="00EF656E"/>
    <w:rsid w:val="00F144D3"/>
    <w:rsid w:val="00F26637"/>
    <w:rsid w:val="00F33F3C"/>
    <w:rsid w:val="00F422F2"/>
    <w:rsid w:val="00F464EF"/>
    <w:rsid w:val="00F5173C"/>
    <w:rsid w:val="00F66826"/>
    <w:rsid w:val="00F81AAE"/>
    <w:rsid w:val="00F83AC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4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44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4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4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4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4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144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4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4D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44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44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44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144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144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144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144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144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144D3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F144D3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144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144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F144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F144D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144D3"/>
    <w:rPr>
      <w:b/>
      <w:bCs/>
    </w:rPr>
  </w:style>
  <w:style w:type="character" w:styleId="ab">
    <w:name w:val="Emphasis"/>
    <w:basedOn w:val="a0"/>
    <w:qFormat/>
    <w:rsid w:val="00F144D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144D3"/>
    <w:rPr>
      <w:sz w:val="24"/>
      <w:szCs w:val="24"/>
    </w:rPr>
  </w:style>
  <w:style w:type="paragraph" w:styleId="ac">
    <w:name w:val="List Paragraph"/>
    <w:basedOn w:val="a"/>
    <w:uiPriority w:val="34"/>
    <w:qFormat/>
    <w:rsid w:val="00F144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144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44D3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4D3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144D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44D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44D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4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4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4D3"/>
    <w:pPr>
      <w:outlineLvl w:val="9"/>
    </w:pPr>
  </w:style>
  <w:style w:type="paragraph" w:styleId="af5">
    <w:name w:val="Normal (Web)"/>
    <w:basedOn w:val="a"/>
    <w:uiPriority w:val="99"/>
    <w:unhideWhenUsed/>
    <w:rsid w:val="00DA6475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522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5228"/>
    <w:rPr>
      <w:sz w:val="24"/>
      <w:szCs w:val="24"/>
    </w:rPr>
  </w:style>
  <w:style w:type="table" w:styleId="afa">
    <w:name w:val="Table Grid"/>
    <w:basedOn w:val="a1"/>
    <w:uiPriority w:val="59"/>
    <w:rsid w:val="00AD3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779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7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1B7-9D7D-4AF6-BFE0-4349975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2014-12-11T12:38:00Z</cp:lastPrinted>
  <dcterms:created xsi:type="dcterms:W3CDTF">2013-11-01T10:41:00Z</dcterms:created>
  <dcterms:modified xsi:type="dcterms:W3CDTF">2015-12-16T12:12:00Z</dcterms:modified>
</cp:coreProperties>
</file>